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20A" w:rsidRPr="000C2806" w:rsidRDefault="00A2220A" w:rsidP="000C2806">
      <w:pPr>
        <w:tabs>
          <w:tab w:val="left" w:pos="401"/>
        </w:tabs>
        <w:spacing w:after="0" w:line="360" w:lineRule="auto"/>
        <w:ind w:firstLine="680"/>
        <w:jc w:val="both"/>
        <w:rPr>
          <w:rFonts w:ascii="Times New Roman" w:hAnsi="Times New Roman" w:cs="Times New Roman"/>
          <w:b/>
          <w:caps/>
          <w:sz w:val="28"/>
          <w:szCs w:val="28"/>
        </w:rPr>
      </w:pPr>
      <w:bookmarkStart w:id="0" w:name="_GoBack"/>
      <w:bookmarkEnd w:id="0"/>
    </w:p>
    <w:p w:rsidR="00A2220A" w:rsidRPr="000C2806" w:rsidRDefault="00A2220A" w:rsidP="000C2806">
      <w:pPr>
        <w:tabs>
          <w:tab w:val="left" w:pos="401"/>
        </w:tabs>
        <w:spacing w:after="0" w:line="360" w:lineRule="auto"/>
        <w:ind w:firstLine="680"/>
        <w:jc w:val="both"/>
        <w:rPr>
          <w:rFonts w:ascii="Times New Roman" w:hAnsi="Times New Roman" w:cs="Times New Roman"/>
          <w:b/>
          <w:caps/>
          <w:sz w:val="28"/>
          <w:szCs w:val="28"/>
        </w:rPr>
      </w:pPr>
    </w:p>
    <w:p w:rsidR="006C2C8D" w:rsidRPr="000C2806" w:rsidRDefault="006C2C8D" w:rsidP="000C2806">
      <w:pPr>
        <w:tabs>
          <w:tab w:val="left" w:pos="401"/>
        </w:tabs>
        <w:spacing w:after="0" w:line="360" w:lineRule="auto"/>
        <w:ind w:firstLine="680"/>
        <w:jc w:val="center"/>
        <w:rPr>
          <w:rFonts w:ascii="Times New Roman" w:hAnsi="Times New Roman" w:cs="Times New Roman"/>
          <w:b/>
          <w:caps/>
          <w:sz w:val="28"/>
          <w:szCs w:val="28"/>
        </w:rPr>
      </w:pPr>
    </w:p>
    <w:p w:rsidR="006C2C8D" w:rsidRPr="000C2806" w:rsidRDefault="006C2C8D" w:rsidP="000C2806">
      <w:pPr>
        <w:tabs>
          <w:tab w:val="left" w:pos="401"/>
        </w:tabs>
        <w:spacing w:after="0" w:line="360" w:lineRule="auto"/>
        <w:ind w:firstLine="680"/>
        <w:jc w:val="center"/>
        <w:rPr>
          <w:rFonts w:ascii="Times New Roman" w:hAnsi="Times New Roman" w:cs="Times New Roman"/>
          <w:b/>
          <w:caps/>
          <w:sz w:val="28"/>
          <w:szCs w:val="28"/>
        </w:rPr>
      </w:pPr>
    </w:p>
    <w:p w:rsidR="006C2C8D" w:rsidRPr="000C2806" w:rsidRDefault="006C2C8D" w:rsidP="000C2806">
      <w:pPr>
        <w:tabs>
          <w:tab w:val="left" w:pos="401"/>
        </w:tabs>
        <w:spacing w:after="0" w:line="360" w:lineRule="auto"/>
        <w:ind w:firstLine="680"/>
        <w:jc w:val="center"/>
        <w:rPr>
          <w:rFonts w:ascii="Times New Roman" w:hAnsi="Times New Roman" w:cs="Times New Roman"/>
          <w:b/>
          <w:caps/>
          <w:sz w:val="28"/>
          <w:szCs w:val="28"/>
        </w:rPr>
      </w:pPr>
    </w:p>
    <w:p w:rsidR="006C2C8D" w:rsidRPr="000C2806" w:rsidRDefault="006C2C8D" w:rsidP="000C2806">
      <w:pPr>
        <w:tabs>
          <w:tab w:val="left" w:pos="401"/>
        </w:tabs>
        <w:spacing w:after="0" w:line="360" w:lineRule="auto"/>
        <w:ind w:firstLine="680"/>
        <w:jc w:val="center"/>
        <w:rPr>
          <w:rFonts w:ascii="Times New Roman" w:hAnsi="Times New Roman" w:cs="Times New Roman"/>
          <w:b/>
          <w:caps/>
          <w:sz w:val="28"/>
          <w:szCs w:val="28"/>
        </w:rPr>
      </w:pPr>
    </w:p>
    <w:p w:rsidR="006C2C8D" w:rsidRPr="000C2806" w:rsidRDefault="006C2C8D" w:rsidP="000C2806">
      <w:pPr>
        <w:tabs>
          <w:tab w:val="left" w:pos="401"/>
        </w:tabs>
        <w:spacing w:after="0" w:line="360" w:lineRule="auto"/>
        <w:ind w:firstLine="680"/>
        <w:jc w:val="center"/>
        <w:rPr>
          <w:rFonts w:ascii="Times New Roman" w:hAnsi="Times New Roman" w:cs="Times New Roman"/>
          <w:b/>
          <w:caps/>
          <w:sz w:val="28"/>
          <w:szCs w:val="28"/>
        </w:rPr>
      </w:pPr>
    </w:p>
    <w:p w:rsidR="006C2C8D" w:rsidRPr="000C2806" w:rsidRDefault="006C2C8D" w:rsidP="000C2806">
      <w:pPr>
        <w:tabs>
          <w:tab w:val="left" w:pos="401"/>
        </w:tabs>
        <w:spacing w:after="0" w:line="360" w:lineRule="auto"/>
        <w:jc w:val="center"/>
        <w:rPr>
          <w:rFonts w:ascii="Times New Roman" w:hAnsi="Times New Roman" w:cs="Times New Roman"/>
          <w:b/>
          <w:caps/>
          <w:sz w:val="28"/>
          <w:szCs w:val="28"/>
        </w:rPr>
      </w:pPr>
    </w:p>
    <w:p w:rsidR="00A2220A" w:rsidRPr="000C2806" w:rsidRDefault="006C2C8D" w:rsidP="000C2806">
      <w:pPr>
        <w:tabs>
          <w:tab w:val="left" w:pos="401"/>
        </w:tabs>
        <w:spacing w:after="0" w:line="360" w:lineRule="auto"/>
        <w:jc w:val="center"/>
        <w:rPr>
          <w:rFonts w:ascii="Times New Roman" w:hAnsi="Times New Roman" w:cs="Times New Roman"/>
          <w:b/>
          <w:caps/>
          <w:sz w:val="28"/>
          <w:szCs w:val="28"/>
        </w:rPr>
      </w:pPr>
      <w:r w:rsidRPr="000C2806">
        <w:rPr>
          <w:rFonts w:ascii="Times New Roman" w:hAnsi="Times New Roman" w:cs="Times New Roman"/>
          <w:b/>
          <w:caps/>
          <w:sz w:val="28"/>
          <w:szCs w:val="28"/>
        </w:rPr>
        <w:t>Доклад на тему:</w:t>
      </w:r>
    </w:p>
    <w:p w:rsidR="00A2220A" w:rsidRPr="000C2806" w:rsidRDefault="006C2C8D" w:rsidP="000C2806">
      <w:pPr>
        <w:tabs>
          <w:tab w:val="left" w:pos="401"/>
        </w:tabs>
        <w:spacing w:after="0" w:line="360" w:lineRule="auto"/>
        <w:jc w:val="center"/>
        <w:rPr>
          <w:rFonts w:ascii="Times New Roman" w:hAnsi="Times New Roman" w:cs="Times New Roman"/>
          <w:b/>
          <w:caps/>
          <w:sz w:val="28"/>
          <w:szCs w:val="28"/>
        </w:rPr>
      </w:pPr>
      <w:r w:rsidRPr="000C2806">
        <w:rPr>
          <w:rFonts w:ascii="Times New Roman" w:hAnsi="Times New Roman" w:cs="Times New Roman"/>
          <w:b/>
          <w:caps/>
          <w:sz w:val="28"/>
          <w:szCs w:val="28"/>
        </w:rPr>
        <w:t>«</w:t>
      </w:r>
      <w:r w:rsidR="00A2220A" w:rsidRPr="000C2806">
        <w:rPr>
          <w:rFonts w:ascii="Times New Roman" w:hAnsi="Times New Roman" w:cs="Times New Roman"/>
          <w:b/>
          <w:caps/>
          <w:sz w:val="28"/>
          <w:szCs w:val="28"/>
        </w:rPr>
        <w:t>Анализ правоприменительной практики контрольно-надзорной деятельности в Северо-Кавказском</w:t>
      </w:r>
      <w:r w:rsidR="000C2806">
        <w:rPr>
          <w:rFonts w:ascii="Times New Roman" w:hAnsi="Times New Roman" w:cs="Times New Roman"/>
          <w:b/>
          <w:caps/>
          <w:sz w:val="28"/>
          <w:szCs w:val="28"/>
        </w:rPr>
        <w:t xml:space="preserve"> </w:t>
      </w:r>
      <w:r w:rsidR="00A2220A" w:rsidRPr="000C2806">
        <w:rPr>
          <w:rFonts w:ascii="Times New Roman" w:hAnsi="Times New Roman" w:cs="Times New Roman"/>
          <w:b/>
          <w:caps/>
          <w:sz w:val="28"/>
          <w:szCs w:val="28"/>
        </w:rPr>
        <w:t>управлении Федеральной службы по экологическому, технологическому и атомному надзору на территории Краснодарского края, Ростовской области и Республики Адыгея</w:t>
      </w:r>
      <w:r w:rsidR="007A666D" w:rsidRPr="000C2806">
        <w:rPr>
          <w:rFonts w:ascii="Times New Roman" w:hAnsi="Times New Roman" w:cs="Times New Roman"/>
          <w:b/>
          <w:caps/>
          <w:sz w:val="28"/>
          <w:szCs w:val="28"/>
        </w:rPr>
        <w:t xml:space="preserve"> </w:t>
      </w:r>
      <w:r w:rsidR="00A2220A" w:rsidRPr="000C2806">
        <w:rPr>
          <w:rFonts w:ascii="Times New Roman" w:hAnsi="Times New Roman" w:cs="Times New Roman"/>
          <w:b/>
          <w:caps/>
          <w:sz w:val="28"/>
          <w:szCs w:val="28"/>
        </w:rPr>
        <w:t>за 1 полугодие 2017 года</w:t>
      </w:r>
      <w:r w:rsidRPr="000C2806">
        <w:rPr>
          <w:rFonts w:ascii="Times New Roman" w:hAnsi="Times New Roman" w:cs="Times New Roman"/>
          <w:b/>
          <w:caps/>
          <w:sz w:val="28"/>
          <w:szCs w:val="28"/>
        </w:rPr>
        <w:t>»</w:t>
      </w:r>
    </w:p>
    <w:p w:rsidR="00A2220A" w:rsidRPr="000C2806" w:rsidRDefault="00A2220A" w:rsidP="000C2806">
      <w:pPr>
        <w:tabs>
          <w:tab w:val="left" w:pos="401"/>
        </w:tabs>
        <w:spacing w:after="0" w:line="360" w:lineRule="auto"/>
        <w:ind w:firstLine="680"/>
        <w:jc w:val="both"/>
        <w:rPr>
          <w:rFonts w:ascii="Times New Roman" w:hAnsi="Times New Roman" w:cs="Times New Roman"/>
          <w:b/>
          <w:sz w:val="28"/>
          <w:szCs w:val="28"/>
        </w:rPr>
      </w:pPr>
    </w:p>
    <w:p w:rsidR="001E6F40" w:rsidRPr="000C2806" w:rsidRDefault="001E6F40" w:rsidP="000C2806">
      <w:pPr>
        <w:spacing w:after="0" w:line="360" w:lineRule="auto"/>
        <w:ind w:firstLine="680"/>
        <w:jc w:val="both"/>
        <w:rPr>
          <w:rFonts w:ascii="Times New Roman" w:hAnsi="Times New Roman" w:cs="Times New Roman"/>
          <w:sz w:val="28"/>
          <w:szCs w:val="28"/>
        </w:rPr>
      </w:pPr>
    </w:p>
    <w:p w:rsidR="00A2220A" w:rsidRPr="000C2806" w:rsidRDefault="00A2220A" w:rsidP="000C2806">
      <w:pPr>
        <w:spacing w:after="0" w:line="360" w:lineRule="auto"/>
        <w:ind w:firstLine="680"/>
        <w:jc w:val="both"/>
        <w:rPr>
          <w:rFonts w:ascii="Times New Roman" w:hAnsi="Times New Roman" w:cs="Times New Roman"/>
          <w:sz w:val="28"/>
          <w:szCs w:val="28"/>
        </w:rPr>
      </w:pPr>
    </w:p>
    <w:p w:rsidR="00A2220A" w:rsidRPr="000C2806" w:rsidRDefault="00A2220A" w:rsidP="000C2806">
      <w:pPr>
        <w:spacing w:after="0" w:line="360" w:lineRule="auto"/>
        <w:ind w:firstLine="680"/>
        <w:jc w:val="both"/>
        <w:rPr>
          <w:rFonts w:ascii="Times New Roman" w:hAnsi="Times New Roman" w:cs="Times New Roman"/>
          <w:sz w:val="28"/>
          <w:szCs w:val="28"/>
        </w:rPr>
      </w:pPr>
    </w:p>
    <w:p w:rsidR="00A2220A" w:rsidRPr="000C2806" w:rsidRDefault="00A2220A" w:rsidP="000C2806">
      <w:pPr>
        <w:spacing w:after="0" w:line="360" w:lineRule="auto"/>
        <w:ind w:firstLine="680"/>
        <w:jc w:val="both"/>
        <w:rPr>
          <w:rFonts w:ascii="Times New Roman" w:hAnsi="Times New Roman" w:cs="Times New Roman"/>
          <w:sz w:val="28"/>
          <w:szCs w:val="28"/>
        </w:rPr>
      </w:pPr>
    </w:p>
    <w:p w:rsidR="00A2220A" w:rsidRPr="000C2806" w:rsidRDefault="00A2220A" w:rsidP="000C2806">
      <w:pPr>
        <w:spacing w:after="0" w:line="360" w:lineRule="auto"/>
        <w:ind w:firstLine="680"/>
        <w:jc w:val="both"/>
        <w:rPr>
          <w:rFonts w:ascii="Times New Roman" w:hAnsi="Times New Roman" w:cs="Times New Roman"/>
          <w:sz w:val="28"/>
          <w:szCs w:val="28"/>
        </w:rPr>
      </w:pPr>
    </w:p>
    <w:p w:rsidR="00A2220A" w:rsidRPr="000C2806" w:rsidRDefault="00A2220A" w:rsidP="000C2806">
      <w:pPr>
        <w:spacing w:after="0" w:line="360" w:lineRule="auto"/>
        <w:ind w:firstLine="680"/>
        <w:jc w:val="both"/>
        <w:rPr>
          <w:rFonts w:ascii="Times New Roman" w:hAnsi="Times New Roman" w:cs="Times New Roman"/>
          <w:sz w:val="28"/>
          <w:szCs w:val="28"/>
        </w:rPr>
      </w:pPr>
    </w:p>
    <w:p w:rsidR="00A2220A" w:rsidRPr="000C2806" w:rsidRDefault="00A2220A" w:rsidP="000C2806">
      <w:pPr>
        <w:spacing w:after="0" w:line="360" w:lineRule="auto"/>
        <w:ind w:firstLine="680"/>
        <w:jc w:val="both"/>
        <w:rPr>
          <w:rFonts w:ascii="Times New Roman" w:hAnsi="Times New Roman" w:cs="Times New Roman"/>
          <w:sz w:val="28"/>
          <w:szCs w:val="28"/>
        </w:rPr>
      </w:pPr>
    </w:p>
    <w:p w:rsidR="00A2220A" w:rsidRPr="000C2806" w:rsidRDefault="00A2220A" w:rsidP="000C2806">
      <w:pPr>
        <w:spacing w:after="0" w:line="360" w:lineRule="auto"/>
        <w:ind w:firstLine="680"/>
        <w:jc w:val="both"/>
        <w:rPr>
          <w:rFonts w:ascii="Times New Roman" w:hAnsi="Times New Roman" w:cs="Times New Roman"/>
          <w:sz w:val="28"/>
          <w:szCs w:val="28"/>
        </w:rPr>
      </w:pPr>
    </w:p>
    <w:p w:rsidR="00A2220A" w:rsidRDefault="00A2220A" w:rsidP="000C2806">
      <w:pPr>
        <w:spacing w:after="0" w:line="360" w:lineRule="auto"/>
        <w:ind w:firstLine="680"/>
        <w:jc w:val="both"/>
        <w:rPr>
          <w:rFonts w:ascii="Times New Roman" w:hAnsi="Times New Roman" w:cs="Times New Roman"/>
          <w:sz w:val="28"/>
          <w:szCs w:val="28"/>
        </w:rPr>
      </w:pPr>
    </w:p>
    <w:p w:rsidR="00FA6DB2" w:rsidRDefault="00FA6DB2" w:rsidP="000C2806">
      <w:pPr>
        <w:spacing w:after="0" w:line="360" w:lineRule="auto"/>
        <w:ind w:firstLine="680"/>
        <w:jc w:val="both"/>
        <w:rPr>
          <w:rFonts w:ascii="Times New Roman" w:hAnsi="Times New Roman" w:cs="Times New Roman"/>
          <w:sz w:val="28"/>
          <w:szCs w:val="28"/>
        </w:rPr>
      </w:pPr>
    </w:p>
    <w:p w:rsidR="00FA6DB2" w:rsidRDefault="00FA6DB2" w:rsidP="000C2806">
      <w:pPr>
        <w:spacing w:after="0" w:line="360" w:lineRule="auto"/>
        <w:ind w:firstLine="680"/>
        <w:jc w:val="both"/>
        <w:rPr>
          <w:rFonts w:ascii="Times New Roman" w:hAnsi="Times New Roman" w:cs="Times New Roman"/>
          <w:sz w:val="28"/>
          <w:szCs w:val="28"/>
        </w:rPr>
      </w:pPr>
    </w:p>
    <w:p w:rsidR="00FA6DB2" w:rsidRDefault="00FA6DB2" w:rsidP="000C2806">
      <w:pPr>
        <w:spacing w:after="0" w:line="360" w:lineRule="auto"/>
        <w:ind w:firstLine="680"/>
        <w:jc w:val="both"/>
        <w:rPr>
          <w:rFonts w:ascii="Times New Roman" w:hAnsi="Times New Roman" w:cs="Times New Roman"/>
          <w:sz w:val="28"/>
          <w:szCs w:val="28"/>
        </w:rPr>
      </w:pPr>
    </w:p>
    <w:p w:rsidR="00FA6DB2" w:rsidRDefault="00FA6DB2" w:rsidP="000C2806">
      <w:pPr>
        <w:spacing w:after="0" w:line="360" w:lineRule="auto"/>
        <w:ind w:firstLine="680"/>
        <w:jc w:val="both"/>
        <w:rPr>
          <w:rFonts w:ascii="Times New Roman" w:hAnsi="Times New Roman" w:cs="Times New Roman"/>
          <w:sz w:val="28"/>
          <w:szCs w:val="28"/>
        </w:rPr>
      </w:pPr>
    </w:p>
    <w:p w:rsidR="00FA6DB2" w:rsidRDefault="00FA6DB2" w:rsidP="000C2806">
      <w:pPr>
        <w:spacing w:after="0" w:line="360" w:lineRule="auto"/>
        <w:ind w:firstLine="680"/>
        <w:jc w:val="both"/>
        <w:rPr>
          <w:rFonts w:ascii="Times New Roman" w:hAnsi="Times New Roman" w:cs="Times New Roman"/>
          <w:sz w:val="28"/>
          <w:szCs w:val="28"/>
        </w:rPr>
      </w:pPr>
    </w:p>
    <w:p w:rsidR="00FA6DB2" w:rsidRDefault="00FA6DB2" w:rsidP="00FA6DB2">
      <w:pPr>
        <w:spacing w:after="0" w:line="360" w:lineRule="auto"/>
        <w:jc w:val="center"/>
        <w:rPr>
          <w:rFonts w:ascii="Times New Roman" w:hAnsi="Times New Roman" w:cs="Times New Roman"/>
          <w:b/>
          <w:sz w:val="28"/>
          <w:szCs w:val="28"/>
        </w:rPr>
      </w:pPr>
      <w:r w:rsidRPr="00FA6DB2">
        <w:rPr>
          <w:rFonts w:ascii="Times New Roman" w:hAnsi="Times New Roman" w:cs="Times New Roman"/>
          <w:b/>
          <w:sz w:val="28"/>
          <w:szCs w:val="28"/>
        </w:rPr>
        <w:lastRenderedPageBreak/>
        <w:t>СОДЕРЖАНИЕ</w:t>
      </w:r>
    </w:p>
    <w:p w:rsidR="00692B5E" w:rsidRDefault="00692B5E" w:rsidP="00FA6DB2">
      <w:pPr>
        <w:spacing w:after="0" w:line="360" w:lineRule="auto"/>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6"/>
        <w:gridCol w:w="7931"/>
      </w:tblGrid>
      <w:tr w:rsidR="00692B5E" w:rsidTr="00692B5E">
        <w:trPr>
          <w:trHeight w:val="740"/>
        </w:trPr>
        <w:tc>
          <w:tcPr>
            <w:tcW w:w="1696" w:type="dxa"/>
          </w:tcPr>
          <w:p w:rsidR="00692B5E" w:rsidRPr="00692B5E" w:rsidRDefault="00692B5E" w:rsidP="00FA6DB2">
            <w:pPr>
              <w:spacing w:line="360" w:lineRule="auto"/>
              <w:jc w:val="center"/>
              <w:rPr>
                <w:rFonts w:ascii="Times New Roman" w:hAnsi="Times New Roman" w:cs="Times New Roman"/>
                <w:b/>
                <w:caps/>
                <w:sz w:val="28"/>
                <w:szCs w:val="28"/>
              </w:rPr>
            </w:pPr>
            <w:r w:rsidRPr="00692B5E">
              <w:rPr>
                <w:rFonts w:ascii="Times New Roman" w:hAnsi="Times New Roman" w:cs="Times New Roman"/>
                <w:caps/>
                <w:sz w:val="28"/>
                <w:szCs w:val="28"/>
              </w:rPr>
              <w:t>1 Раздел.</w:t>
            </w:r>
          </w:p>
        </w:tc>
        <w:tc>
          <w:tcPr>
            <w:tcW w:w="7931" w:type="dxa"/>
          </w:tcPr>
          <w:p w:rsidR="00692B5E" w:rsidRDefault="00692B5E" w:rsidP="00692B5E">
            <w:pPr>
              <w:spacing w:line="360" w:lineRule="auto"/>
              <w:jc w:val="both"/>
              <w:rPr>
                <w:rFonts w:ascii="Times New Roman" w:hAnsi="Times New Roman" w:cs="Times New Roman"/>
                <w:b/>
                <w:sz w:val="28"/>
                <w:szCs w:val="28"/>
              </w:rPr>
            </w:pPr>
            <w:r w:rsidRPr="00FA6DB2">
              <w:rPr>
                <w:rFonts w:ascii="Times New Roman" w:hAnsi="Times New Roman" w:cs="Times New Roman"/>
                <w:sz w:val="28"/>
                <w:szCs w:val="28"/>
              </w:rPr>
              <w:t>Общие итоги деятельности управления за 1 полугодие 2017 года</w:t>
            </w:r>
          </w:p>
        </w:tc>
      </w:tr>
      <w:tr w:rsidR="00692B5E" w:rsidTr="00692B5E">
        <w:trPr>
          <w:trHeight w:val="1260"/>
        </w:trPr>
        <w:tc>
          <w:tcPr>
            <w:tcW w:w="1696" w:type="dxa"/>
          </w:tcPr>
          <w:p w:rsidR="00692B5E" w:rsidRPr="00692B5E" w:rsidRDefault="00692B5E" w:rsidP="00FA6DB2">
            <w:pPr>
              <w:spacing w:line="360" w:lineRule="auto"/>
              <w:jc w:val="center"/>
              <w:rPr>
                <w:rFonts w:ascii="Times New Roman" w:hAnsi="Times New Roman" w:cs="Times New Roman"/>
                <w:caps/>
                <w:sz w:val="28"/>
                <w:szCs w:val="28"/>
              </w:rPr>
            </w:pPr>
            <w:r w:rsidRPr="00692B5E">
              <w:rPr>
                <w:rFonts w:ascii="Times New Roman" w:eastAsia="Times New Roman" w:hAnsi="Times New Roman" w:cs="Times New Roman"/>
                <w:caps/>
                <w:color w:val="000000"/>
                <w:sz w:val="28"/>
                <w:szCs w:val="28"/>
                <w:lang w:eastAsia="ru-RU"/>
              </w:rPr>
              <w:t>2 раздел.</w:t>
            </w:r>
          </w:p>
        </w:tc>
        <w:tc>
          <w:tcPr>
            <w:tcW w:w="7931" w:type="dxa"/>
          </w:tcPr>
          <w:p w:rsidR="00692B5E" w:rsidRPr="00FA6DB2" w:rsidRDefault="00692B5E" w:rsidP="00692B5E">
            <w:pPr>
              <w:pStyle w:val="3"/>
              <w:tabs>
                <w:tab w:val="left" w:pos="993"/>
              </w:tabs>
              <w:spacing w:before="0" w:line="360" w:lineRule="auto"/>
              <w:jc w:val="both"/>
              <w:outlineLvl w:val="2"/>
              <w:rPr>
                <w:rFonts w:ascii="Times New Roman" w:hAnsi="Times New Roman" w:cs="Times New Roman"/>
                <w:sz w:val="28"/>
                <w:szCs w:val="28"/>
              </w:rPr>
            </w:pPr>
            <w:r w:rsidRPr="00FA6DB2">
              <w:rPr>
                <w:rFonts w:ascii="Times New Roman" w:hAnsi="Times New Roman" w:cs="Times New Roman"/>
                <w:b w:val="0"/>
                <w:color w:val="000000" w:themeColor="text1"/>
                <w:sz w:val="28"/>
                <w:szCs w:val="28"/>
              </w:rPr>
              <w:t xml:space="preserve">Анализ правоприменительной практики контрольно-надзорной деятельности в области промышленной безопасности </w:t>
            </w:r>
          </w:p>
        </w:tc>
      </w:tr>
      <w:tr w:rsidR="00692B5E" w:rsidTr="00692B5E">
        <w:trPr>
          <w:trHeight w:val="3107"/>
        </w:trPr>
        <w:tc>
          <w:tcPr>
            <w:tcW w:w="1696" w:type="dxa"/>
          </w:tcPr>
          <w:p w:rsidR="00692B5E" w:rsidRPr="00692B5E" w:rsidRDefault="00692B5E" w:rsidP="00FA6DB2">
            <w:pPr>
              <w:spacing w:line="360" w:lineRule="auto"/>
              <w:jc w:val="center"/>
              <w:rPr>
                <w:rFonts w:ascii="Times New Roman" w:hAnsi="Times New Roman" w:cs="Times New Roman"/>
                <w:caps/>
                <w:sz w:val="28"/>
                <w:szCs w:val="28"/>
              </w:rPr>
            </w:pPr>
            <w:r w:rsidRPr="00692B5E">
              <w:rPr>
                <w:caps/>
                <w:color w:val="000000"/>
                <w:sz w:val="28"/>
                <w:szCs w:val="28"/>
                <w:lang w:eastAsia="ru-RU"/>
              </w:rPr>
              <w:t>3</w:t>
            </w:r>
            <w:r w:rsidRPr="00692B5E">
              <w:rPr>
                <w:rFonts w:ascii="Times New Roman" w:eastAsia="Times New Roman" w:hAnsi="Times New Roman" w:cs="Times New Roman"/>
                <w:caps/>
                <w:color w:val="000000"/>
                <w:sz w:val="28"/>
                <w:szCs w:val="28"/>
                <w:lang w:eastAsia="ru-RU"/>
              </w:rPr>
              <w:t xml:space="preserve"> раздел.</w:t>
            </w:r>
          </w:p>
        </w:tc>
        <w:tc>
          <w:tcPr>
            <w:tcW w:w="7931" w:type="dxa"/>
          </w:tcPr>
          <w:p w:rsidR="00692B5E" w:rsidRPr="00FA6DB2" w:rsidRDefault="00692B5E" w:rsidP="00692B5E">
            <w:pPr>
              <w:pStyle w:val="20"/>
              <w:shd w:val="clear" w:color="auto" w:fill="auto"/>
              <w:tabs>
                <w:tab w:val="left" w:pos="956"/>
              </w:tabs>
              <w:spacing w:after="0" w:line="360" w:lineRule="auto"/>
              <w:jc w:val="both"/>
              <w:rPr>
                <w:sz w:val="28"/>
                <w:szCs w:val="28"/>
              </w:rPr>
            </w:pPr>
            <w:r w:rsidRPr="00FA6DB2">
              <w:rPr>
                <w:color w:val="000000" w:themeColor="text1"/>
                <w:sz w:val="28"/>
                <w:szCs w:val="28"/>
              </w:rPr>
              <w:t xml:space="preserve">Анализ правоприменительной практики контрольно-надзорной деятельности в области </w:t>
            </w:r>
            <w:r w:rsidRPr="00FA6DB2">
              <w:rPr>
                <w:sz w:val="28"/>
                <w:szCs w:val="28"/>
              </w:rPr>
              <w:t xml:space="preserve">федерального государственного энергетического надзора,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w:t>
            </w:r>
          </w:p>
        </w:tc>
      </w:tr>
      <w:tr w:rsidR="00692B5E" w:rsidTr="00692B5E">
        <w:trPr>
          <w:trHeight w:val="1691"/>
        </w:trPr>
        <w:tc>
          <w:tcPr>
            <w:tcW w:w="1696" w:type="dxa"/>
          </w:tcPr>
          <w:p w:rsidR="00692B5E" w:rsidRPr="00692B5E" w:rsidRDefault="00692B5E" w:rsidP="00FA6DB2">
            <w:pPr>
              <w:spacing w:line="360" w:lineRule="auto"/>
              <w:jc w:val="center"/>
              <w:rPr>
                <w:caps/>
                <w:color w:val="000000"/>
                <w:sz w:val="28"/>
                <w:szCs w:val="28"/>
                <w:lang w:eastAsia="ru-RU"/>
              </w:rPr>
            </w:pPr>
            <w:r w:rsidRPr="00692B5E">
              <w:rPr>
                <w:rFonts w:ascii="Times New Roman" w:eastAsia="Times New Roman" w:hAnsi="Times New Roman" w:cs="Times New Roman"/>
                <w:bCs/>
                <w:caps/>
                <w:color w:val="000000"/>
                <w:sz w:val="28"/>
                <w:szCs w:val="28"/>
                <w:lang w:eastAsia="ru-RU"/>
              </w:rPr>
              <w:t>4</w:t>
            </w:r>
            <w:r w:rsidRPr="00692B5E">
              <w:rPr>
                <w:rFonts w:ascii="Times New Roman" w:eastAsia="Times New Roman" w:hAnsi="Times New Roman" w:cs="Times New Roman"/>
                <w:caps/>
                <w:color w:val="000000"/>
                <w:sz w:val="28"/>
                <w:szCs w:val="28"/>
                <w:lang w:eastAsia="ru-RU"/>
              </w:rPr>
              <w:t xml:space="preserve"> раздел.</w:t>
            </w:r>
          </w:p>
        </w:tc>
        <w:tc>
          <w:tcPr>
            <w:tcW w:w="7931" w:type="dxa"/>
          </w:tcPr>
          <w:p w:rsidR="00692B5E" w:rsidRPr="00FA6DB2" w:rsidRDefault="00692B5E" w:rsidP="00692B5E">
            <w:pPr>
              <w:pStyle w:val="20"/>
              <w:shd w:val="clear" w:color="auto" w:fill="auto"/>
              <w:tabs>
                <w:tab w:val="left" w:pos="956"/>
              </w:tabs>
              <w:spacing w:after="0" w:line="360" w:lineRule="auto"/>
              <w:jc w:val="both"/>
              <w:rPr>
                <w:color w:val="000000" w:themeColor="text1"/>
                <w:sz w:val="28"/>
                <w:szCs w:val="28"/>
              </w:rPr>
            </w:pPr>
            <w:r w:rsidRPr="00FA6DB2">
              <w:rPr>
                <w:color w:val="000000" w:themeColor="text1"/>
                <w:sz w:val="28"/>
                <w:szCs w:val="28"/>
              </w:rPr>
              <w:t>Анализ правоприменительной практики контрольно-надзорной деятельности в области федерального государственного надзора в области безопасности гидротехнических сооружений</w:t>
            </w:r>
          </w:p>
        </w:tc>
      </w:tr>
      <w:tr w:rsidR="00692B5E" w:rsidTr="00692B5E">
        <w:trPr>
          <w:trHeight w:val="1559"/>
        </w:trPr>
        <w:tc>
          <w:tcPr>
            <w:tcW w:w="1696" w:type="dxa"/>
          </w:tcPr>
          <w:p w:rsidR="00692B5E" w:rsidRPr="00692B5E" w:rsidRDefault="00692B5E" w:rsidP="00FA6DB2">
            <w:pPr>
              <w:spacing w:line="360" w:lineRule="auto"/>
              <w:jc w:val="center"/>
              <w:rPr>
                <w:rFonts w:ascii="Times New Roman" w:eastAsia="Times New Roman" w:hAnsi="Times New Roman" w:cs="Times New Roman"/>
                <w:bCs/>
                <w:caps/>
                <w:color w:val="000000"/>
                <w:sz w:val="28"/>
                <w:szCs w:val="28"/>
                <w:lang w:eastAsia="ru-RU"/>
              </w:rPr>
            </w:pPr>
            <w:r w:rsidRPr="00692B5E">
              <w:rPr>
                <w:rFonts w:ascii="Times New Roman" w:eastAsia="Times New Roman" w:hAnsi="Times New Roman" w:cs="Times New Roman"/>
                <w:bCs/>
                <w:caps/>
                <w:color w:val="000000"/>
                <w:sz w:val="28"/>
                <w:szCs w:val="28"/>
                <w:lang w:eastAsia="ru-RU"/>
              </w:rPr>
              <w:t xml:space="preserve">5 </w:t>
            </w:r>
            <w:r w:rsidRPr="00692B5E">
              <w:rPr>
                <w:rFonts w:ascii="Times New Roman" w:eastAsia="Times New Roman" w:hAnsi="Times New Roman" w:cs="Times New Roman"/>
                <w:caps/>
                <w:color w:val="000000"/>
                <w:sz w:val="28"/>
                <w:szCs w:val="28"/>
                <w:lang w:eastAsia="ru-RU"/>
              </w:rPr>
              <w:t>раздел.</w:t>
            </w:r>
          </w:p>
        </w:tc>
        <w:tc>
          <w:tcPr>
            <w:tcW w:w="7931" w:type="dxa"/>
          </w:tcPr>
          <w:p w:rsidR="00692B5E" w:rsidRPr="00FA6DB2" w:rsidRDefault="00692B5E" w:rsidP="00692B5E">
            <w:pPr>
              <w:pStyle w:val="20"/>
              <w:shd w:val="clear" w:color="auto" w:fill="auto"/>
              <w:tabs>
                <w:tab w:val="left" w:pos="956"/>
              </w:tabs>
              <w:spacing w:after="0" w:line="360" w:lineRule="auto"/>
              <w:jc w:val="both"/>
              <w:rPr>
                <w:color w:val="000000" w:themeColor="text1"/>
                <w:sz w:val="28"/>
                <w:szCs w:val="28"/>
              </w:rPr>
            </w:pPr>
            <w:r w:rsidRPr="00FA6DB2">
              <w:rPr>
                <w:color w:val="000000" w:themeColor="text1"/>
                <w:sz w:val="28"/>
                <w:szCs w:val="28"/>
              </w:rPr>
              <w:t>Анализ правоприменительной практики контрольно-надзорной деятельности в области федерального государственного строительного надзора</w:t>
            </w:r>
          </w:p>
        </w:tc>
      </w:tr>
    </w:tbl>
    <w:p w:rsidR="00692B5E" w:rsidRPr="00FA6DB2" w:rsidRDefault="00692B5E" w:rsidP="00FA6DB2">
      <w:pPr>
        <w:spacing w:after="0" w:line="360" w:lineRule="auto"/>
        <w:jc w:val="center"/>
        <w:rPr>
          <w:rFonts w:ascii="Times New Roman" w:hAnsi="Times New Roman" w:cs="Times New Roman"/>
          <w:b/>
          <w:sz w:val="28"/>
          <w:szCs w:val="28"/>
        </w:rPr>
      </w:pPr>
    </w:p>
    <w:p w:rsidR="00FA6DB2" w:rsidRDefault="00FA6DB2" w:rsidP="000C2806">
      <w:pPr>
        <w:spacing w:after="0" w:line="360" w:lineRule="auto"/>
        <w:ind w:firstLine="680"/>
        <w:jc w:val="both"/>
        <w:rPr>
          <w:rFonts w:ascii="Times New Roman" w:hAnsi="Times New Roman" w:cs="Times New Roman"/>
          <w:sz w:val="28"/>
          <w:szCs w:val="28"/>
        </w:rPr>
      </w:pPr>
    </w:p>
    <w:p w:rsidR="00FA6DB2" w:rsidRPr="00FA6DB2" w:rsidRDefault="00FA6DB2" w:rsidP="00FA6DB2">
      <w:pPr>
        <w:spacing w:after="0" w:line="360" w:lineRule="auto"/>
        <w:jc w:val="both"/>
        <w:rPr>
          <w:rFonts w:ascii="Times New Roman" w:hAnsi="Times New Roman" w:cs="Times New Roman"/>
          <w:sz w:val="28"/>
          <w:szCs w:val="28"/>
        </w:rPr>
      </w:pPr>
    </w:p>
    <w:p w:rsidR="00FA6DB2" w:rsidRPr="00FA6DB2" w:rsidRDefault="00FA6DB2" w:rsidP="00FA6DB2">
      <w:pPr>
        <w:pStyle w:val="20"/>
        <w:shd w:val="clear" w:color="auto" w:fill="auto"/>
        <w:tabs>
          <w:tab w:val="left" w:pos="956"/>
        </w:tabs>
        <w:spacing w:after="0" w:line="360" w:lineRule="auto"/>
        <w:jc w:val="both"/>
        <w:rPr>
          <w:color w:val="000000" w:themeColor="text1"/>
          <w:sz w:val="28"/>
          <w:szCs w:val="28"/>
        </w:rPr>
      </w:pPr>
    </w:p>
    <w:p w:rsidR="00FA6DB2" w:rsidRPr="00FA6DB2" w:rsidRDefault="00FA6DB2" w:rsidP="00FA6DB2">
      <w:pPr>
        <w:pStyle w:val="3"/>
        <w:tabs>
          <w:tab w:val="left" w:pos="993"/>
        </w:tabs>
        <w:spacing w:before="0" w:line="360" w:lineRule="auto"/>
        <w:jc w:val="both"/>
        <w:rPr>
          <w:rFonts w:ascii="Times New Roman" w:hAnsi="Times New Roman" w:cs="Times New Roman"/>
          <w:b w:val="0"/>
          <w:sz w:val="28"/>
          <w:szCs w:val="28"/>
          <w:lang w:eastAsia="ru-RU"/>
        </w:rPr>
      </w:pPr>
    </w:p>
    <w:p w:rsidR="00FA6DB2" w:rsidRPr="000C2806" w:rsidRDefault="00FA6DB2" w:rsidP="00FA6DB2">
      <w:pPr>
        <w:spacing w:after="0" w:line="360" w:lineRule="auto"/>
        <w:jc w:val="both"/>
        <w:rPr>
          <w:rFonts w:ascii="Times New Roman" w:hAnsi="Times New Roman" w:cs="Times New Roman"/>
          <w:sz w:val="28"/>
          <w:szCs w:val="28"/>
          <w:lang w:eastAsia="ru-RU"/>
        </w:rPr>
      </w:pPr>
    </w:p>
    <w:p w:rsidR="00A2220A" w:rsidRPr="000C2806" w:rsidRDefault="00A2220A" w:rsidP="00FA6DB2">
      <w:pPr>
        <w:spacing w:after="0" w:line="360" w:lineRule="auto"/>
        <w:jc w:val="both"/>
        <w:rPr>
          <w:rFonts w:ascii="Times New Roman" w:hAnsi="Times New Roman" w:cs="Times New Roman"/>
          <w:sz w:val="28"/>
          <w:szCs w:val="28"/>
        </w:rPr>
      </w:pPr>
    </w:p>
    <w:p w:rsidR="0052680A" w:rsidRDefault="0052680A" w:rsidP="00FA6DB2">
      <w:pPr>
        <w:spacing w:after="0" w:line="360" w:lineRule="auto"/>
        <w:jc w:val="both"/>
        <w:rPr>
          <w:rFonts w:ascii="Times New Roman" w:hAnsi="Times New Roman" w:cs="Times New Roman"/>
          <w:sz w:val="28"/>
          <w:szCs w:val="28"/>
        </w:rPr>
      </w:pPr>
    </w:p>
    <w:p w:rsidR="00692B5E" w:rsidRDefault="00692B5E" w:rsidP="00FA6DB2">
      <w:pPr>
        <w:spacing w:after="0" w:line="360" w:lineRule="auto"/>
        <w:jc w:val="both"/>
        <w:rPr>
          <w:rFonts w:ascii="Times New Roman" w:hAnsi="Times New Roman" w:cs="Times New Roman"/>
          <w:sz w:val="28"/>
          <w:szCs w:val="28"/>
        </w:rPr>
      </w:pPr>
    </w:p>
    <w:p w:rsidR="00692B5E" w:rsidRDefault="00692B5E" w:rsidP="00FA6DB2">
      <w:pPr>
        <w:spacing w:after="0" w:line="360" w:lineRule="auto"/>
        <w:jc w:val="both"/>
        <w:rPr>
          <w:rFonts w:ascii="Times New Roman" w:hAnsi="Times New Roman" w:cs="Times New Roman"/>
          <w:sz w:val="28"/>
          <w:szCs w:val="28"/>
        </w:rPr>
      </w:pPr>
    </w:p>
    <w:p w:rsidR="00692B5E" w:rsidRPr="000C2806" w:rsidRDefault="00692B5E" w:rsidP="00FA6DB2">
      <w:pPr>
        <w:spacing w:after="0" w:line="360" w:lineRule="auto"/>
        <w:jc w:val="both"/>
        <w:rPr>
          <w:rFonts w:ascii="Times New Roman" w:hAnsi="Times New Roman" w:cs="Times New Roman"/>
          <w:sz w:val="28"/>
          <w:szCs w:val="28"/>
        </w:rPr>
      </w:pPr>
    </w:p>
    <w:p w:rsidR="0052680A" w:rsidRPr="000C2806" w:rsidRDefault="00FA6DB2" w:rsidP="000C2806">
      <w:pPr>
        <w:spacing w:after="0" w:line="360" w:lineRule="auto"/>
        <w:ind w:firstLine="142"/>
        <w:jc w:val="center"/>
        <w:rPr>
          <w:rFonts w:ascii="Times New Roman" w:hAnsi="Times New Roman" w:cs="Times New Roman"/>
          <w:b/>
          <w:caps/>
          <w:sz w:val="28"/>
          <w:szCs w:val="28"/>
        </w:rPr>
      </w:pPr>
      <w:r>
        <w:rPr>
          <w:rFonts w:ascii="Times New Roman" w:hAnsi="Times New Roman" w:cs="Times New Roman"/>
          <w:b/>
          <w:caps/>
          <w:sz w:val="28"/>
          <w:szCs w:val="28"/>
        </w:rPr>
        <w:t xml:space="preserve">1 </w:t>
      </w:r>
      <w:r w:rsidR="00A2220A" w:rsidRPr="000C2806">
        <w:rPr>
          <w:rFonts w:ascii="Times New Roman" w:hAnsi="Times New Roman" w:cs="Times New Roman"/>
          <w:b/>
          <w:caps/>
          <w:sz w:val="28"/>
          <w:szCs w:val="28"/>
        </w:rPr>
        <w:t>Раздел. Общие итоги деятельности управления</w:t>
      </w:r>
    </w:p>
    <w:p w:rsidR="00A2220A" w:rsidRPr="000C2806" w:rsidRDefault="0052680A" w:rsidP="000C2806">
      <w:pPr>
        <w:spacing w:after="0" w:line="360" w:lineRule="auto"/>
        <w:ind w:firstLine="142"/>
        <w:jc w:val="center"/>
        <w:rPr>
          <w:rFonts w:ascii="Times New Roman" w:hAnsi="Times New Roman" w:cs="Times New Roman"/>
          <w:b/>
          <w:caps/>
          <w:sz w:val="28"/>
          <w:szCs w:val="28"/>
        </w:rPr>
      </w:pPr>
      <w:r w:rsidRPr="000C2806">
        <w:rPr>
          <w:rFonts w:ascii="Times New Roman" w:hAnsi="Times New Roman" w:cs="Times New Roman"/>
          <w:b/>
          <w:caps/>
          <w:sz w:val="28"/>
          <w:szCs w:val="28"/>
        </w:rPr>
        <w:t>за 1 полугодие 2017 года</w:t>
      </w:r>
    </w:p>
    <w:p w:rsidR="00A2220A" w:rsidRPr="000C2806" w:rsidRDefault="00A2220A" w:rsidP="000C2806">
      <w:pPr>
        <w:pStyle w:val="a3"/>
        <w:spacing w:line="360" w:lineRule="auto"/>
        <w:ind w:firstLine="680"/>
        <w:jc w:val="center"/>
        <w:rPr>
          <w:b/>
          <w:i/>
          <w:caps/>
          <w:szCs w:val="28"/>
        </w:rPr>
      </w:pPr>
    </w:p>
    <w:p w:rsidR="008A2D51" w:rsidRPr="000C2806" w:rsidRDefault="008A2D51"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Северо-Кавказское управление Федеральной службы по экологическому, технологическому и атомному надзору (далее – Управление) является территориальным органом межрегионального уровня, осуществляющим функции Федеральной службы по экологическому, технологическому и атомному надзору в установленной сфере деятельности на территории Краснодарского края, Ростовской области, Республики Адыгея.</w:t>
      </w:r>
    </w:p>
    <w:p w:rsidR="008A2D51" w:rsidRPr="000C2806" w:rsidRDefault="008A2D51" w:rsidP="000C2806">
      <w:pPr>
        <w:pStyle w:val="20"/>
        <w:shd w:val="clear" w:color="auto" w:fill="auto"/>
        <w:tabs>
          <w:tab w:val="left" w:pos="956"/>
        </w:tabs>
        <w:spacing w:after="0" w:line="360" w:lineRule="auto"/>
        <w:ind w:firstLine="680"/>
        <w:jc w:val="both"/>
        <w:rPr>
          <w:sz w:val="28"/>
          <w:szCs w:val="28"/>
        </w:rPr>
      </w:pPr>
      <w:r w:rsidRPr="000C2806">
        <w:rPr>
          <w:sz w:val="28"/>
          <w:szCs w:val="28"/>
        </w:rPr>
        <w:t>У</w:t>
      </w:r>
      <w:r w:rsidR="00643C58" w:rsidRPr="000C2806">
        <w:rPr>
          <w:sz w:val="28"/>
          <w:szCs w:val="28"/>
        </w:rPr>
        <w:t>правление осуществляет федеральн</w:t>
      </w:r>
      <w:r w:rsidRPr="000C2806">
        <w:rPr>
          <w:sz w:val="28"/>
          <w:szCs w:val="28"/>
        </w:rPr>
        <w:t>ый</w:t>
      </w:r>
      <w:r w:rsidR="00643C58" w:rsidRPr="000C2806">
        <w:rPr>
          <w:sz w:val="28"/>
          <w:szCs w:val="28"/>
        </w:rPr>
        <w:t xml:space="preserve"> государственн</w:t>
      </w:r>
      <w:r w:rsidRPr="000C2806">
        <w:rPr>
          <w:sz w:val="28"/>
          <w:szCs w:val="28"/>
        </w:rPr>
        <w:t>ый</w:t>
      </w:r>
      <w:r w:rsidR="00643C58" w:rsidRPr="000C2806">
        <w:rPr>
          <w:sz w:val="28"/>
          <w:szCs w:val="28"/>
        </w:rPr>
        <w:t xml:space="preserve"> контрол</w:t>
      </w:r>
      <w:r w:rsidRPr="000C2806">
        <w:rPr>
          <w:sz w:val="28"/>
          <w:szCs w:val="28"/>
        </w:rPr>
        <w:t>ь</w:t>
      </w:r>
      <w:r w:rsidR="00643C58" w:rsidRPr="000C2806">
        <w:rPr>
          <w:sz w:val="28"/>
          <w:szCs w:val="28"/>
        </w:rPr>
        <w:t xml:space="preserve"> (надзор) </w:t>
      </w:r>
      <w:r w:rsidR="000444A2" w:rsidRPr="000C2806">
        <w:rPr>
          <w:sz w:val="28"/>
          <w:szCs w:val="28"/>
        </w:rPr>
        <w:t>по следующим направлениям</w:t>
      </w:r>
      <w:r w:rsidRPr="000C2806">
        <w:rPr>
          <w:sz w:val="28"/>
          <w:szCs w:val="28"/>
        </w:rPr>
        <w:t>:</w:t>
      </w:r>
    </w:p>
    <w:p w:rsidR="00643C58" w:rsidRPr="000C2806" w:rsidRDefault="00643C58" w:rsidP="000C2806">
      <w:pPr>
        <w:pStyle w:val="20"/>
        <w:numPr>
          <w:ilvl w:val="0"/>
          <w:numId w:val="4"/>
        </w:numPr>
        <w:shd w:val="clear" w:color="auto" w:fill="auto"/>
        <w:tabs>
          <w:tab w:val="left" w:pos="956"/>
        </w:tabs>
        <w:spacing w:after="0" w:line="360" w:lineRule="auto"/>
        <w:ind w:left="0" w:firstLine="680"/>
        <w:jc w:val="both"/>
        <w:rPr>
          <w:sz w:val="28"/>
          <w:szCs w:val="28"/>
        </w:rPr>
      </w:pPr>
      <w:r w:rsidRPr="000C2806">
        <w:rPr>
          <w:sz w:val="28"/>
          <w:szCs w:val="28"/>
        </w:rPr>
        <w:t>федеральный государственный надзор в области промышленной безопасности;</w:t>
      </w:r>
    </w:p>
    <w:p w:rsidR="008A2D51" w:rsidRPr="000C2806" w:rsidRDefault="00643C58" w:rsidP="000C2806">
      <w:pPr>
        <w:pStyle w:val="20"/>
        <w:numPr>
          <w:ilvl w:val="0"/>
          <w:numId w:val="4"/>
        </w:numPr>
        <w:shd w:val="clear" w:color="auto" w:fill="auto"/>
        <w:tabs>
          <w:tab w:val="left" w:pos="956"/>
        </w:tabs>
        <w:spacing w:after="0" w:line="360" w:lineRule="auto"/>
        <w:ind w:left="0" w:firstLine="680"/>
        <w:jc w:val="both"/>
        <w:rPr>
          <w:sz w:val="28"/>
          <w:szCs w:val="28"/>
        </w:rPr>
      </w:pPr>
      <w:r w:rsidRPr="000C2806">
        <w:rPr>
          <w:sz w:val="28"/>
          <w:szCs w:val="28"/>
        </w:rPr>
        <w:t xml:space="preserve">федеральный государственный энергетический надзор, федеральный государственный контроль (надзор) за соблюдением требований законодательства об энергосбережении и о повышении энергетической эффективности </w:t>
      </w:r>
    </w:p>
    <w:p w:rsidR="00643C58" w:rsidRPr="000C2806" w:rsidRDefault="00643C58" w:rsidP="000C2806">
      <w:pPr>
        <w:pStyle w:val="20"/>
        <w:numPr>
          <w:ilvl w:val="0"/>
          <w:numId w:val="4"/>
        </w:numPr>
        <w:shd w:val="clear" w:color="auto" w:fill="auto"/>
        <w:tabs>
          <w:tab w:val="left" w:pos="956"/>
        </w:tabs>
        <w:spacing w:after="0" w:line="360" w:lineRule="auto"/>
        <w:ind w:left="0" w:firstLine="680"/>
        <w:jc w:val="both"/>
        <w:rPr>
          <w:sz w:val="28"/>
          <w:szCs w:val="28"/>
        </w:rPr>
      </w:pPr>
      <w:r w:rsidRPr="000C2806">
        <w:rPr>
          <w:sz w:val="28"/>
          <w:szCs w:val="28"/>
        </w:rPr>
        <w:t>федеральный государственный надзор в области безопасности гидротехнических сооружений;</w:t>
      </w:r>
    </w:p>
    <w:p w:rsidR="00643C58" w:rsidRPr="000C2806" w:rsidRDefault="00643C58" w:rsidP="000C2806">
      <w:pPr>
        <w:pStyle w:val="20"/>
        <w:numPr>
          <w:ilvl w:val="0"/>
          <w:numId w:val="4"/>
        </w:numPr>
        <w:shd w:val="clear" w:color="auto" w:fill="auto"/>
        <w:tabs>
          <w:tab w:val="left" w:pos="956"/>
        </w:tabs>
        <w:spacing w:after="0" w:line="360" w:lineRule="auto"/>
        <w:ind w:left="0" w:firstLine="680"/>
        <w:jc w:val="both"/>
        <w:rPr>
          <w:sz w:val="28"/>
          <w:szCs w:val="28"/>
        </w:rPr>
      </w:pPr>
      <w:r w:rsidRPr="000C2806">
        <w:rPr>
          <w:sz w:val="28"/>
          <w:szCs w:val="28"/>
        </w:rPr>
        <w:t>федеральный государственный строительный надзор (за исключением вопросов федерального государственного строительного надзора в области использования атомной энергии) и федеральный 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2220A" w:rsidRPr="000C2806" w:rsidRDefault="00A2220A" w:rsidP="000C2806">
      <w:pPr>
        <w:pStyle w:val="a3"/>
        <w:spacing w:line="360" w:lineRule="auto"/>
        <w:ind w:firstLine="680"/>
        <w:rPr>
          <w:szCs w:val="28"/>
        </w:rPr>
      </w:pPr>
      <w:r w:rsidRPr="000C2806">
        <w:rPr>
          <w:szCs w:val="28"/>
        </w:rPr>
        <w:t xml:space="preserve">Деятельность </w:t>
      </w:r>
      <w:r w:rsidR="008A2D51" w:rsidRPr="000C2806">
        <w:rPr>
          <w:szCs w:val="28"/>
        </w:rPr>
        <w:t>Управления</w:t>
      </w:r>
      <w:r w:rsidRPr="000C2806">
        <w:rPr>
          <w:szCs w:val="28"/>
        </w:rPr>
        <w:t xml:space="preserve"> осуществля</w:t>
      </w:r>
      <w:r w:rsidR="008A2D51" w:rsidRPr="000C2806">
        <w:rPr>
          <w:szCs w:val="28"/>
        </w:rPr>
        <w:t>ется</w:t>
      </w:r>
      <w:r w:rsidRPr="000C2806">
        <w:rPr>
          <w:szCs w:val="28"/>
        </w:rPr>
        <w:t xml:space="preserve"> в соответствии с годовым планом работы, утвержденным руководителем управления и составленным на основании плана работы Федеральной службы по экологическому, технологическому и атомному надзору на 2017 год с учетом результатов </w:t>
      </w:r>
      <w:r w:rsidRPr="000C2806">
        <w:rPr>
          <w:szCs w:val="28"/>
        </w:rPr>
        <w:lastRenderedPageBreak/>
        <w:t xml:space="preserve">работы управления  в предыдущем году, директивных и распорядительных документов центрального аппарата, анализа состояния промышленной, энергетической безопасности, безопасности гидротехнических сооружений, производственного травматизма, аварийности на подконтрольных производствах, результатов надзорной работы, разработки мер по устранению имеющихся недостатков.    </w:t>
      </w:r>
    </w:p>
    <w:p w:rsidR="00856CB7" w:rsidRPr="000C2806" w:rsidRDefault="00856CB7"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Выполняются мероприятия, которые входят в План деятельности Федеральной службы по экологическому, технологическому и атомному надзору, а также  обеспечено</w:t>
      </w:r>
      <w:r w:rsidR="000C2806">
        <w:rPr>
          <w:rFonts w:ascii="Times New Roman" w:hAnsi="Times New Roman" w:cs="Times New Roman"/>
          <w:sz w:val="28"/>
          <w:szCs w:val="28"/>
        </w:rPr>
        <w:t xml:space="preserve"> </w:t>
      </w:r>
      <w:r w:rsidRPr="000C2806">
        <w:rPr>
          <w:rFonts w:ascii="Times New Roman" w:hAnsi="Times New Roman" w:cs="Times New Roman"/>
          <w:sz w:val="28"/>
          <w:szCs w:val="28"/>
        </w:rPr>
        <w:t>выполнение мероприятий, предусмотренных:</w:t>
      </w:r>
    </w:p>
    <w:p w:rsidR="00856CB7" w:rsidRPr="000C2806" w:rsidRDefault="00856CB7"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Планом первичных мероприятий по внедрению риск-ориентированного подхода в контрольно-надзорной деятельности Федеральной службы по экологическому, технологическому и атомному надзору;</w:t>
      </w:r>
    </w:p>
    <w:p w:rsidR="00856CB7" w:rsidRPr="000C2806" w:rsidRDefault="00856CB7"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Планом проведения плановых проверок юридических лиц и индивидуальных предпринимателей Федеральной службы по экологическому, технологическому и атомному надзору на 2016г.;</w:t>
      </w:r>
    </w:p>
    <w:p w:rsidR="00856CB7" w:rsidRPr="000C2806" w:rsidRDefault="00856CB7" w:rsidP="000C2806">
      <w:pPr>
        <w:shd w:val="clear" w:color="auto" w:fill="FFFFFF"/>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Планом противодействия коррупции Федеральной службы по экологическому, технологическому и атомному надзору на 2016-2017 годы.</w:t>
      </w:r>
    </w:p>
    <w:p w:rsidR="00856CB7" w:rsidRPr="000C2806" w:rsidRDefault="00856CB7" w:rsidP="000C2806">
      <w:pPr>
        <w:tabs>
          <w:tab w:val="left" w:pos="1080"/>
        </w:tabs>
        <w:spacing w:after="0" w:line="360" w:lineRule="auto"/>
        <w:ind w:firstLine="680"/>
        <w:jc w:val="both"/>
        <w:rPr>
          <w:rFonts w:ascii="Times New Roman" w:hAnsi="Times New Roman" w:cs="Times New Roman"/>
          <w:bCs/>
          <w:color w:val="000000"/>
          <w:sz w:val="28"/>
          <w:szCs w:val="28"/>
        </w:rPr>
      </w:pPr>
      <w:r w:rsidRPr="000C2806">
        <w:rPr>
          <w:rFonts w:ascii="Times New Roman" w:hAnsi="Times New Roman" w:cs="Times New Roman"/>
          <w:bCs/>
          <w:color w:val="000000"/>
          <w:sz w:val="28"/>
          <w:szCs w:val="28"/>
        </w:rPr>
        <w:t xml:space="preserve">На территории Краснодарского края и Ростовской области в процессе строительства (реконструкции) находятся 33 объекта строительства, включенных в Программу чемпионата мира по футболу 2018 года. </w:t>
      </w:r>
    </w:p>
    <w:p w:rsidR="00D131BF" w:rsidRDefault="00D131BF"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За 1 полугодие 2017 года Управлением проведена следующая работа: </w:t>
      </w:r>
    </w:p>
    <w:p w:rsidR="00336885" w:rsidRDefault="00336885" w:rsidP="00336885"/>
    <w:tbl>
      <w:tblPr>
        <w:tblStyle w:val="a6"/>
        <w:tblW w:w="9464" w:type="dxa"/>
        <w:tblLook w:val="04A0"/>
      </w:tblPr>
      <w:tblGrid>
        <w:gridCol w:w="681"/>
        <w:gridCol w:w="6969"/>
        <w:gridCol w:w="1814"/>
      </w:tblGrid>
      <w:tr w:rsidR="00336885" w:rsidTr="007368B4">
        <w:trPr>
          <w:trHeight w:val="651"/>
        </w:trPr>
        <w:tc>
          <w:tcPr>
            <w:tcW w:w="681" w:type="dxa"/>
            <w:vAlign w:val="center"/>
          </w:tcPr>
          <w:p w:rsidR="00336885" w:rsidRPr="007E16F4" w:rsidRDefault="00336885" w:rsidP="007368B4">
            <w:pPr>
              <w:jc w:val="center"/>
              <w:rPr>
                <w:rFonts w:ascii="Times New Roman" w:hAnsi="Times New Roman" w:cs="Times New Roman"/>
                <w:b/>
              </w:rPr>
            </w:pPr>
            <w:r w:rsidRPr="007E16F4">
              <w:rPr>
                <w:rFonts w:ascii="Times New Roman" w:hAnsi="Times New Roman" w:cs="Times New Roman"/>
                <w:b/>
              </w:rPr>
              <w:t>№ п/п</w:t>
            </w:r>
          </w:p>
        </w:tc>
        <w:tc>
          <w:tcPr>
            <w:tcW w:w="6969" w:type="dxa"/>
            <w:vAlign w:val="center"/>
          </w:tcPr>
          <w:p w:rsidR="00336885" w:rsidRPr="007E16F4" w:rsidRDefault="00336885" w:rsidP="007368B4">
            <w:pPr>
              <w:jc w:val="center"/>
              <w:rPr>
                <w:rFonts w:ascii="Times New Roman" w:hAnsi="Times New Roman" w:cs="Times New Roman"/>
                <w:b/>
              </w:rPr>
            </w:pPr>
            <w:r w:rsidRPr="007E16F4">
              <w:rPr>
                <w:rFonts w:ascii="Times New Roman" w:hAnsi="Times New Roman" w:cs="Times New Roman"/>
                <w:b/>
              </w:rPr>
              <w:t>Показатели</w:t>
            </w:r>
          </w:p>
        </w:tc>
        <w:tc>
          <w:tcPr>
            <w:tcW w:w="1814" w:type="dxa"/>
            <w:vAlign w:val="center"/>
          </w:tcPr>
          <w:p w:rsidR="007368B4" w:rsidRDefault="00336885" w:rsidP="007368B4">
            <w:pPr>
              <w:jc w:val="center"/>
              <w:rPr>
                <w:rFonts w:ascii="Times New Roman" w:hAnsi="Times New Roman" w:cs="Times New Roman"/>
                <w:b/>
              </w:rPr>
            </w:pPr>
            <w:r>
              <w:rPr>
                <w:rFonts w:ascii="Times New Roman" w:hAnsi="Times New Roman" w:cs="Times New Roman"/>
                <w:b/>
              </w:rPr>
              <w:t xml:space="preserve">6 месяцев </w:t>
            </w:r>
          </w:p>
          <w:p w:rsidR="00336885" w:rsidRDefault="00336885" w:rsidP="007368B4">
            <w:pPr>
              <w:jc w:val="center"/>
              <w:rPr>
                <w:rFonts w:ascii="Times New Roman" w:hAnsi="Times New Roman" w:cs="Times New Roman"/>
                <w:b/>
                <w:lang w:val="en-US"/>
              </w:rPr>
            </w:pPr>
            <w:r>
              <w:rPr>
                <w:rFonts w:ascii="Times New Roman" w:hAnsi="Times New Roman" w:cs="Times New Roman"/>
                <w:b/>
              </w:rPr>
              <w:t>2017 года</w:t>
            </w:r>
          </w:p>
        </w:tc>
      </w:tr>
      <w:tr w:rsidR="00336885" w:rsidTr="007368B4">
        <w:trPr>
          <w:trHeight w:val="859"/>
        </w:trPr>
        <w:tc>
          <w:tcPr>
            <w:tcW w:w="681" w:type="dxa"/>
            <w:vAlign w:val="center"/>
          </w:tcPr>
          <w:p w:rsidR="00336885" w:rsidRDefault="00336885" w:rsidP="007368B4">
            <w:pPr>
              <w:jc w:val="center"/>
              <w:rPr>
                <w:rFonts w:ascii="Times New Roman" w:hAnsi="Times New Roman" w:cs="Times New Roman"/>
              </w:rPr>
            </w:pPr>
            <w:r>
              <w:rPr>
                <w:rFonts w:ascii="Times New Roman" w:hAnsi="Times New Roman" w:cs="Times New Roman"/>
              </w:rPr>
              <w:t>1</w:t>
            </w:r>
          </w:p>
        </w:tc>
        <w:tc>
          <w:tcPr>
            <w:tcW w:w="6969" w:type="dxa"/>
            <w:vAlign w:val="center"/>
          </w:tcPr>
          <w:p w:rsidR="00336885" w:rsidRDefault="00336885" w:rsidP="007368B4">
            <w:pPr>
              <w:rPr>
                <w:rFonts w:ascii="Times New Roman" w:hAnsi="Times New Roman" w:cs="Times New Roman"/>
              </w:rPr>
            </w:pPr>
            <w:r>
              <w:rPr>
                <w:rFonts w:ascii="Times New Roman" w:hAnsi="Times New Roman" w:cs="Times New Roman"/>
              </w:rPr>
              <w:t>Общее количество проверок (мероприятий по контролю), проведенных в отношении юридических лиц, индивидуальных предпринимателей</w:t>
            </w:r>
          </w:p>
        </w:tc>
        <w:tc>
          <w:tcPr>
            <w:tcW w:w="1814" w:type="dxa"/>
            <w:vAlign w:val="center"/>
          </w:tcPr>
          <w:p w:rsidR="00336885" w:rsidRDefault="00336885" w:rsidP="007368B4">
            <w:pPr>
              <w:jc w:val="center"/>
              <w:rPr>
                <w:rFonts w:ascii="Times New Roman" w:hAnsi="Times New Roman" w:cs="Times New Roman"/>
              </w:rPr>
            </w:pPr>
            <w:r>
              <w:rPr>
                <w:rFonts w:ascii="Times New Roman" w:hAnsi="Times New Roman" w:cs="Times New Roman"/>
              </w:rPr>
              <w:t>5 810</w:t>
            </w:r>
          </w:p>
        </w:tc>
      </w:tr>
      <w:tr w:rsidR="00336885" w:rsidTr="007368B4">
        <w:trPr>
          <w:trHeight w:val="675"/>
        </w:trPr>
        <w:tc>
          <w:tcPr>
            <w:tcW w:w="681" w:type="dxa"/>
            <w:vAlign w:val="center"/>
          </w:tcPr>
          <w:p w:rsidR="00336885" w:rsidRDefault="00336885" w:rsidP="007368B4">
            <w:pPr>
              <w:jc w:val="center"/>
              <w:rPr>
                <w:rFonts w:ascii="Times New Roman" w:hAnsi="Times New Roman" w:cs="Times New Roman"/>
              </w:rPr>
            </w:pPr>
            <w:r>
              <w:rPr>
                <w:rFonts w:ascii="Times New Roman" w:hAnsi="Times New Roman" w:cs="Times New Roman"/>
              </w:rPr>
              <w:t>2</w:t>
            </w:r>
          </w:p>
        </w:tc>
        <w:tc>
          <w:tcPr>
            <w:tcW w:w="6969" w:type="dxa"/>
            <w:vAlign w:val="center"/>
          </w:tcPr>
          <w:p w:rsidR="00336885" w:rsidRDefault="00336885" w:rsidP="007368B4">
            <w:pPr>
              <w:rPr>
                <w:rFonts w:ascii="Times New Roman" w:hAnsi="Times New Roman" w:cs="Times New Roman"/>
              </w:rPr>
            </w:pPr>
            <w:r>
              <w:rPr>
                <w:rFonts w:ascii="Times New Roman" w:hAnsi="Times New Roman" w:cs="Times New Roman"/>
              </w:rPr>
              <w:t>Общее количество проверок, по итогам  проведения которых выявлены правонарушения</w:t>
            </w:r>
          </w:p>
        </w:tc>
        <w:tc>
          <w:tcPr>
            <w:tcW w:w="1814" w:type="dxa"/>
            <w:vAlign w:val="center"/>
          </w:tcPr>
          <w:p w:rsidR="00336885" w:rsidRDefault="00336885" w:rsidP="007368B4">
            <w:pPr>
              <w:jc w:val="center"/>
              <w:rPr>
                <w:rFonts w:ascii="Times New Roman" w:hAnsi="Times New Roman" w:cs="Times New Roman"/>
              </w:rPr>
            </w:pPr>
            <w:r>
              <w:rPr>
                <w:rFonts w:ascii="Times New Roman" w:hAnsi="Times New Roman" w:cs="Times New Roman"/>
              </w:rPr>
              <w:t>2 778</w:t>
            </w:r>
          </w:p>
        </w:tc>
      </w:tr>
      <w:tr w:rsidR="00336885" w:rsidTr="007368B4">
        <w:trPr>
          <w:trHeight w:val="415"/>
        </w:trPr>
        <w:tc>
          <w:tcPr>
            <w:tcW w:w="681" w:type="dxa"/>
            <w:vAlign w:val="center"/>
          </w:tcPr>
          <w:p w:rsidR="00336885" w:rsidRDefault="00336885" w:rsidP="007368B4">
            <w:pPr>
              <w:jc w:val="center"/>
              <w:rPr>
                <w:rFonts w:ascii="Times New Roman" w:hAnsi="Times New Roman" w:cs="Times New Roman"/>
              </w:rPr>
            </w:pPr>
            <w:r>
              <w:rPr>
                <w:rFonts w:ascii="Times New Roman" w:hAnsi="Times New Roman" w:cs="Times New Roman"/>
              </w:rPr>
              <w:t>3</w:t>
            </w:r>
          </w:p>
        </w:tc>
        <w:tc>
          <w:tcPr>
            <w:tcW w:w="6969" w:type="dxa"/>
            <w:vAlign w:val="center"/>
          </w:tcPr>
          <w:p w:rsidR="00336885" w:rsidRDefault="00336885" w:rsidP="007368B4">
            <w:pPr>
              <w:rPr>
                <w:rFonts w:ascii="Times New Roman" w:hAnsi="Times New Roman" w:cs="Times New Roman"/>
              </w:rPr>
            </w:pPr>
            <w:r>
              <w:rPr>
                <w:rFonts w:ascii="Times New Roman" w:hAnsi="Times New Roman" w:cs="Times New Roman"/>
              </w:rPr>
              <w:t>Выявлено правонарушений</w:t>
            </w:r>
          </w:p>
        </w:tc>
        <w:tc>
          <w:tcPr>
            <w:tcW w:w="1814" w:type="dxa"/>
            <w:vAlign w:val="center"/>
          </w:tcPr>
          <w:p w:rsidR="00336885" w:rsidRDefault="00336885" w:rsidP="007368B4">
            <w:pPr>
              <w:jc w:val="center"/>
              <w:rPr>
                <w:rFonts w:ascii="Times New Roman" w:hAnsi="Times New Roman" w:cs="Times New Roman"/>
              </w:rPr>
            </w:pPr>
            <w:r>
              <w:rPr>
                <w:rFonts w:ascii="Times New Roman" w:hAnsi="Times New Roman" w:cs="Times New Roman"/>
              </w:rPr>
              <w:t>34 664</w:t>
            </w:r>
          </w:p>
        </w:tc>
      </w:tr>
      <w:tr w:rsidR="00336885" w:rsidTr="007368B4">
        <w:trPr>
          <w:trHeight w:val="707"/>
        </w:trPr>
        <w:tc>
          <w:tcPr>
            <w:tcW w:w="681" w:type="dxa"/>
            <w:vAlign w:val="center"/>
          </w:tcPr>
          <w:p w:rsidR="00336885" w:rsidRDefault="00336885" w:rsidP="007368B4">
            <w:pPr>
              <w:jc w:val="center"/>
              <w:rPr>
                <w:rFonts w:ascii="Times New Roman" w:hAnsi="Times New Roman" w:cs="Times New Roman"/>
              </w:rPr>
            </w:pPr>
            <w:r>
              <w:rPr>
                <w:rFonts w:ascii="Times New Roman" w:hAnsi="Times New Roman" w:cs="Times New Roman"/>
              </w:rPr>
              <w:t>4</w:t>
            </w:r>
          </w:p>
        </w:tc>
        <w:tc>
          <w:tcPr>
            <w:tcW w:w="6969" w:type="dxa"/>
            <w:vAlign w:val="center"/>
          </w:tcPr>
          <w:p w:rsidR="00336885" w:rsidRDefault="00336885" w:rsidP="007368B4">
            <w:pPr>
              <w:rPr>
                <w:rFonts w:ascii="Times New Roman" w:hAnsi="Times New Roman" w:cs="Times New Roman"/>
              </w:rPr>
            </w:pPr>
            <w:r>
              <w:rPr>
                <w:rFonts w:ascii="Times New Roman" w:hAnsi="Times New Roman" w:cs="Times New Roman"/>
              </w:rPr>
              <w:t>Общее количество административных наказаний, наложенных по итогам проверок</w:t>
            </w:r>
          </w:p>
        </w:tc>
        <w:tc>
          <w:tcPr>
            <w:tcW w:w="1814" w:type="dxa"/>
            <w:vAlign w:val="center"/>
          </w:tcPr>
          <w:p w:rsidR="00336885" w:rsidRDefault="00336885" w:rsidP="007368B4">
            <w:pPr>
              <w:jc w:val="center"/>
              <w:rPr>
                <w:rFonts w:ascii="Times New Roman" w:hAnsi="Times New Roman" w:cs="Times New Roman"/>
              </w:rPr>
            </w:pPr>
            <w:r>
              <w:rPr>
                <w:rFonts w:ascii="Times New Roman" w:hAnsi="Times New Roman" w:cs="Times New Roman"/>
              </w:rPr>
              <w:t>2 418</w:t>
            </w:r>
          </w:p>
        </w:tc>
      </w:tr>
      <w:tr w:rsidR="00336885" w:rsidTr="007368B4">
        <w:trPr>
          <w:trHeight w:val="415"/>
        </w:trPr>
        <w:tc>
          <w:tcPr>
            <w:tcW w:w="681" w:type="dxa"/>
            <w:vAlign w:val="center"/>
          </w:tcPr>
          <w:p w:rsidR="00336885" w:rsidRDefault="00336885" w:rsidP="007368B4">
            <w:pPr>
              <w:jc w:val="center"/>
              <w:rPr>
                <w:rFonts w:ascii="Times New Roman" w:hAnsi="Times New Roman" w:cs="Times New Roman"/>
              </w:rPr>
            </w:pPr>
            <w:r>
              <w:rPr>
                <w:rFonts w:ascii="Times New Roman" w:hAnsi="Times New Roman" w:cs="Times New Roman"/>
              </w:rPr>
              <w:t>5</w:t>
            </w:r>
          </w:p>
        </w:tc>
        <w:tc>
          <w:tcPr>
            <w:tcW w:w="6969" w:type="dxa"/>
            <w:vAlign w:val="center"/>
          </w:tcPr>
          <w:p w:rsidR="00336885" w:rsidRDefault="00336885" w:rsidP="007368B4">
            <w:pPr>
              <w:rPr>
                <w:rFonts w:ascii="Times New Roman" w:hAnsi="Times New Roman" w:cs="Times New Roman"/>
              </w:rPr>
            </w:pPr>
            <w:r>
              <w:rPr>
                <w:rFonts w:ascii="Times New Roman" w:hAnsi="Times New Roman" w:cs="Times New Roman"/>
              </w:rPr>
              <w:t>Административное приостановление деятельности</w:t>
            </w:r>
          </w:p>
        </w:tc>
        <w:tc>
          <w:tcPr>
            <w:tcW w:w="1814" w:type="dxa"/>
            <w:vAlign w:val="center"/>
          </w:tcPr>
          <w:p w:rsidR="00336885" w:rsidRDefault="00336885" w:rsidP="007368B4">
            <w:pPr>
              <w:jc w:val="center"/>
              <w:rPr>
                <w:rFonts w:ascii="Times New Roman" w:hAnsi="Times New Roman" w:cs="Times New Roman"/>
              </w:rPr>
            </w:pPr>
            <w:r>
              <w:rPr>
                <w:rFonts w:ascii="Times New Roman" w:hAnsi="Times New Roman" w:cs="Times New Roman"/>
              </w:rPr>
              <w:t>45</w:t>
            </w:r>
          </w:p>
        </w:tc>
      </w:tr>
      <w:tr w:rsidR="00336885" w:rsidTr="007368B4">
        <w:trPr>
          <w:trHeight w:val="415"/>
        </w:trPr>
        <w:tc>
          <w:tcPr>
            <w:tcW w:w="681" w:type="dxa"/>
            <w:vAlign w:val="center"/>
          </w:tcPr>
          <w:p w:rsidR="00336885" w:rsidRDefault="00336885" w:rsidP="007368B4">
            <w:pPr>
              <w:jc w:val="center"/>
              <w:rPr>
                <w:rFonts w:ascii="Times New Roman" w:hAnsi="Times New Roman" w:cs="Times New Roman"/>
              </w:rPr>
            </w:pPr>
            <w:r>
              <w:rPr>
                <w:rFonts w:ascii="Times New Roman" w:hAnsi="Times New Roman" w:cs="Times New Roman"/>
              </w:rPr>
              <w:lastRenderedPageBreak/>
              <w:t>6</w:t>
            </w:r>
          </w:p>
        </w:tc>
        <w:tc>
          <w:tcPr>
            <w:tcW w:w="6969" w:type="dxa"/>
            <w:vAlign w:val="center"/>
          </w:tcPr>
          <w:p w:rsidR="00336885" w:rsidRDefault="00336885" w:rsidP="007368B4">
            <w:pPr>
              <w:rPr>
                <w:rFonts w:ascii="Times New Roman" w:hAnsi="Times New Roman" w:cs="Times New Roman"/>
              </w:rPr>
            </w:pPr>
            <w:r>
              <w:rPr>
                <w:rFonts w:ascii="Times New Roman" w:hAnsi="Times New Roman" w:cs="Times New Roman"/>
              </w:rPr>
              <w:t>Временный запрет деятельности</w:t>
            </w:r>
          </w:p>
        </w:tc>
        <w:tc>
          <w:tcPr>
            <w:tcW w:w="1814" w:type="dxa"/>
            <w:vAlign w:val="center"/>
          </w:tcPr>
          <w:p w:rsidR="00336885" w:rsidRDefault="00336885" w:rsidP="007368B4">
            <w:pPr>
              <w:jc w:val="center"/>
              <w:rPr>
                <w:rFonts w:ascii="Times New Roman" w:hAnsi="Times New Roman" w:cs="Times New Roman"/>
              </w:rPr>
            </w:pPr>
            <w:r>
              <w:rPr>
                <w:rFonts w:ascii="Times New Roman" w:hAnsi="Times New Roman" w:cs="Times New Roman"/>
              </w:rPr>
              <w:t>22</w:t>
            </w:r>
          </w:p>
        </w:tc>
      </w:tr>
      <w:tr w:rsidR="00336885" w:rsidTr="007368B4">
        <w:trPr>
          <w:trHeight w:val="557"/>
        </w:trPr>
        <w:tc>
          <w:tcPr>
            <w:tcW w:w="681" w:type="dxa"/>
            <w:vAlign w:val="center"/>
          </w:tcPr>
          <w:p w:rsidR="00336885" w:rsidRDefault="00336885" w:rsidP="007368B4">
            <w:pPr>
              <w:jc w:val="center"/>
              <w:rPr>
                <w:rFonts w:ascii="Times New Roman" w:hAnsi="Times New Roman" w:cs="Times New Roman"/>
              </w:rPr>
            </w:pPr>
            <w:r>
              <w:rPr>
                <w:rFonts w:ascii="Times New Roman" w:hAnsi="Times New Roman" w:cs="Times New Roman"/>
              </w:rPr>
              <w:t>7</w:t>
            </w:r>
          </w:p>
        </w:tc>
        <w:tc>
          <w:tcPr>
            <w:tcW w:w="6969" w:type="dxa"/>
            <w:vAlign w:val="center"/>
          </w:tcPr>
          <w:p w:rsidR="00336885" w:rsidRDefault="00336885" w:rsidP="007368B4">
            <w:pPr>
              <w:rPr>
                <w:rFonts w:ascii="Times New Roman" w:hAnsi="Times New Roman" w:cs="Times New Roman"/>
              </w:rPr>
            </w:pPr>
            <w:r>
              <w:rPr>
                <w:rFonts w:ascii="Times New Roman" w:hAnsi="Times New Roman" w:cs="Times New Roman"/>
              </w:rPr>
              <w:t>Количество административных штрафов</w:t>
            </w:r>
          </w:p>
        </w:tc>
        <w:tc>
          <w:tcPr>
            <w:tcW w:w="1814" w:type="dxa"/>
            <w:vAlign w:val="center"/>
          </w:tcPr>
          <w:p w:rsidR="00336885" w:rsidRDefault="00336885" w:rsidP="007368B4">
            <w:pPr>
              <w:jc w:val="center"/>
              <w:rPr>
                <w:rFonts w:ascii="Times New Roman" w:hAnsi="Times New Roman" w:cs="Times New Roman"/>
              </w:rPr>
            </w:pPr>
            <w:r>
              <w:rPr>
                <w:rFonts w:ascii="Times New Roman" w:hAnsi="Times New Roman" w:cs="Times New Roman"/>
              </w:rPr>
              <w:t>2 198</w:t>
            </w:r>
          </w:p>
        </w:tc>
      </w:tr>
      <w:tr w:rsidR="00336885" w:rsidTr="007368B4">
        <w:trPr>
          <w:trHeight w:val="556"/>
        </w:trPr>
        <w:tc>
          <w:tcPr>
            <w:tcW w:w="681" w:type="dxa"/>
            <w:vAlign w:val="center"/>
          </w:tcPr>
          <w:p w:rsidR="00336885" w:rsidRDefault="00336885" w:rsidP="007368B4">
            <w:pPr>
              <w:jc w:val="center"/>
              <w:rPr>
                <w:rFonts w:ascii="Times New Roman" w:hAnsi="Times New Roman" w:cs="Times New Roman"/>
              </w:rPr>
            </w:pPr>
            <w:r>
              <w:rPr>
                <w:rFonts w:ascii="Times New Roman" w:hAnsi="Times New Roman" w:cs="Times New Roman"/>
              </w:rPr>
              <w:t>8</w:t>
            </w:r>
          </w:p>
        </w:tc>
        <w:tc>
          <w:tcPr>
            <w:tcW w:w="6969" w:type="dxa"/>
            <w:vAlign w:val="center"/>
          </w:tcPr>
          <w:p w:rsidR="00336885" w:rsidRDefault="00336885" w:rsidP="007368B4">
            <w:pPr>
              <w:rPr>
                <w:rFonts w:ascii="Times New Roman" w:hAnsi="Times New Roman" w:cs="Times New Roman"/>
              </w:rPr>
            </w:pPr>
            <w:r>
              <w:rPr>
                <w:rFonts w:ascii="Times New Roman" w:hAnsi="Times New Roman" w:cs="Times New Roman"/>
              </w:rPr>
              <w:t>Общая сумма наложенных административных штрафов (тыс. руб.)</w:t>
            </w:r>
          </w:p>
        </w:tc>
        <w:tc>
          <w:tcPr>
            <w:tcW w:w="1814" w:type="dxa"/>
            <w:vAlign w:val="center"/>
          </w:tcPr>
          <w:p w:rsidR="00336885" w:rsidRDefault="00336885" w:rsidP="007368B4">
            <w:pPr>
              <w:jc w:val="center"/>
              <w:rPr>
                <w:rFonts w:ascii="Times New Roman" w:hAnsi="Times New Roman" w:cs="Times New Roman"/>
              </w:rPr>
            </w:pPr>
            <w:r>
              <w:rPr>
                <w:rFonts w:ascii="Times New Roman" w:hAnsi="Times New Roman" w:cs="Times New Roman"/>
              </w:rPr>
              <w:t>108 393,1</w:t>
            </w:r>
          </w:p>
        </w:tc>
      </w:tr>
      <w:tr w:rsidR="00336885" w:rsidTr="007368B4">
        <w:trPr>
          <w:trHeight w:val="834"/>
        </w:trPr>
        <w:tc>
          <w:tcPr>
            <w:tcW w:w="681" w:type="dxa"/>
            <w:vAlign w:val="center"/>
          </w:tcPr>
          <w:p w:rsidR="00336885" w:rsidRDefault="00336885" w:rsidP="007368B4">
            <w:pPr>
              <w:jc w:val="center"/>
              <w:rPr>
                <w:rFonts w:ascii="Times New Roman" w:hAnsi="Times New Roman" w:cs="Times New Roman"/>
              </w:rPr>
            </w:pPr>
            <w:r>
              <w:rPr>
                <w:rFonts w:ascii="Times New Roman" w:hAnsi="Times New Roman" w:cs="Times New Roman"/>
              </w:rPr>
              <w:t>9</w:t>
            </w:r>
          </w:p>
        </w:tc>
        <w:tc>
          <w:tcPr>
            <w:tcW w:w="6969" w:type="dxa"/>
            <w:vAlign w:val="center"/>
          </w:tcPr>
          <w:p w:rsidR="00336885" w:rsidRDefault="00336885" w:rsidP="007368B4">
            <w:pPr>
              <w:rPr>
                <w:rFonts w:ascii="Times New Roman" w:hAnsi="Times New Roman" w:cs="Times New Roman"/>
              </w:rPr>
            </w:pPr>
            <w:r>
              <w:rPr>
                <w:rFonts w:ascii="Times New Roman" w:hAnsi="Times New Roman" w:cs="Times New Roman"/>
              </w:rPr>
              <w:t>Общая сумма уплаченных (взысканных) административных штрафов (тыс. руб.)</w:t>
            </w:r>
          </w:p>
        </w:tc>
        <w:tc>
          <w:tcPr>
            <w:tcW w:w="1814" w:type="dxa"/>
            <w:vAlign w:val="center"/>
          </w:tcPr>
          <w:p w:rsidR="00336885" w:rsidRDefault="00336885" w:rsidP="007368B4">
            <w:pPr>
              <w:jc w:val="center"/>
              <w:rPr>
                <w:rFonts w:ascii="Times New Roman" w:hAnsi="Times New Roman" w:cs="Times New Roman"/>
              </w:rPr>
            </w:pPr>
            <w:r>
              <w:rPr>
                <w:rFonts w:ascii="Times New Roman" w:hAnsi="Times New Roman" w:cs="Times New Roman"/>
              </w:rPr>
              <w:t>59 176</w:t>
            </w:r>
          </w:p>
        </w:tc>
      </w:tr>
    </w:tbl>
    <w:p w:rsidR="00336885" w:rsidRPr="007E16F4" w:rsidRDefault="00336885" w:rsidP="00336885">
      <w:pPr>
        <w:rPr>
          <w:rFonts w:ascii="Times New Roman" w:hAnsi="Times New Roman" w:cs="Times New Roman"/>
        </w:rPr>
      </w:pPr>
    </w:p>
    <w:p w:rsidR="00D131BF" w:rsidRPr="000C2806" w:rsidRDefault="00D131BF"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Анализ правонарушений в</w:t>
      </w:r>
      <w:r w:rsidR="000C2806">
        <w:rPr>
          <w:rFonts w:ascii="Times New Roman" w:hAnsi="Times New Roman" w:cs="Times New Roman"/>
          <w:sz w:val="28"/>
          <w:szCs w:val="28"/>
        </w:rPr>
        <w:t xml:space="preserve"> </w:t>
      </w:r>
      <w:r w:rsidRPr="000C2806">
        <w:rPr>
          <w:rFonts w:ascii="Times New Roman" w:hAnsi="Times New Roman" w:cs="Times New Roman"/>
          <w:sz w:val="28"/>
          <w:szCs w:val="28"/>
        </w:rPr>
        <w:t>области промышленной безопасности свидетельствует о том, что наиболее распространенными являются нарушения:</w:t>
      </w:r>
    </w:p>
    <w:p w:rsidR="00D131BF" w:rsidRPr="000C2806" w:rsidRDefault="00D131BF"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отсутствие проекта производства работ при проведении капитального ремонта;</w:t>
      </w:r>
    </w:p>
    <w:p w:rsidR="00D131BF" w:rsidRPr="000C2806" w:rsidRDefault="00D131BF"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недостаточный входной контроль материалов, применяемых при ремонте оборудования;</w:t>
      </w:r>
    </w:p>
    <w:p w:rsidR="00D131BF" w:rsidRPr="000C2806" w:rsidRDefault="00D131BF"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отсутствие сертификатов заводов изготовителей на запасные части и материалы;</w:t>
      </w:r>
    </w:p>
    <w:p w:rsidR="00D131BF" w:rsidRPr="000C2806" w:rsidRDefault="00D131BF"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не проведение инструктажей ремонтного персонала и персонала сторонних организаций на знание ПМЛА на предприятии или подразделении (установке);</w:t>
      </w:r>
    </w:p>
    <w:p w:rsidR="00D131BF" w:rsidRPr="000C2806" w:rsidRDefault="00D131BF"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проведение ремонтных работ собственными силами при отсутствии специализированного и аттестованного персонала, а так же системы качества по производству ремонтных работ;</w:t>
      </w:r>
    </w:p>
    <w:p w:rsidR="00D131BF" w:rsidRPr="000C2806" w:rsidRDefault="00D131BF"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не обеспечение оснащения приборами контроля и сигнализации.</w:t>
      </w:r>
    </w:p>
    <w:p w:rsidR="00D131BF" w:rsidRPr="000C2806" w:rsidRDefault="00D131BF"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За данные нарушения предусмотрена административная ответственность по статье 9.1 КоАП.</w:t>
      </w:r>
    </w:p>
    <w:p w:rsidR="00D131BF" w:rsidRPr="000C2806" w:rsidRDefault="00D131BF"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В области безопасности гидротехнических сооружений наиболее типичными являются нарушения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w:t>
      </w:r>
    </w:p>
    <w:p w:rsidR="00D131BF" w:rsidRPr="000C2806" w:rsidRDefault="00D131BF"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 Статья 9.2 КоАП РФ предусматривает административную ответственность должностных и юридических лиц, индивидуальных предпринимателей за данные нарушения.</w:t>
      </w:r>
    </w:p>
    <w:p w:rsidR="00D131BF" w:rsidRPr="000C2806" w:rsidRDefault="00D131BF"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lastRenderedPageBreak/>
        <w:t>В сфере энергетики наиболее распространенными правонарушением являются:</w:t>
      </w:r>
    </w:p>
    <w:p w:rsidR="00D131BF" w:rsidRPr="000C2806" w:rsidRDefault="00D131BF"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 - несвоевременное проведение технического освидетельствования тепловых установок;</w:t>
      </w:r>
    </w:p>
    <w:p w:rsidR="00D131BF" w:rsidRPr="000C2806" w:rsidRDefault="00D131BF"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отсутствие (или не рабочее состояние) автоматики безопасности на котлах, работающих на жидком топливе.</w:t>
      </w:r>
    </w:p>
    <w:p w:rsidR="00D131BF" w:rsidRPr="000C2806" w:rsidRDefault="00D131BF"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отсутствие или недостаточное количество аварийного запаса материалов и запасных частей;</w:t>
      </w:r>
    </w:p>
    <w:p w:rsidR="00D131BF" w:rsidRPr="000C2806" w:rsidRDefault="00D131BF"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не обеспечение надежности (категорийности) в схемах электроснабжения объектов;</w:t>
      </w:r>
    </w:p>
    <w:p w:rsidR="00D131BF" w:rsidRPr="000C2806" w:rsidRDefault="00D131BF"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 не проведение очередных режимно-наладочных испытаний котлов; </w:t>
      </w:r>
    </w:p>
    <w:p w:rsidR="00D131BF" w:rsidRPr="000C2806" w:rsidRDefault="00D131BF"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проведение реконструкции оборудования без проектной документации;</w:t>
      </w:r>
    </w:p>
    <w:p w:rsidR="00D131BF" w:rsidRPr="000C2806" w:rsidRDefault="00D131BF"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Ответственность за данное нарушение предусмотрена статьей 9.11 КоАП РФ. </w:t>
      </w:r>
    </w:p>
    <w:p w:rsidR="00D131BF" w:rsidRPr="000C2806" w:rsidRDefault="00D131BF"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Должностные и юридические лица нарушают обязательные требования в области строительства и применения строительных материалов (изделий), а именно: требования технических регламентов, проектной документации, обязательные требования документов в области стандартизации или требований специальных технических условий либо допускают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За данные нарушения законодательством установлена административная ответственность, предусмотренная статьей 9.4 КоАП РФ. Кроме того, должностные и юридические лица допускают нарушения установленного порядка строительства, реконструкции, капитального ремонта объекта капитального строительства, ввода его в эксплуатацию. Зачастую у организаций отсутствуют </w:t>
      </w:r>
      <w:r w:rsidRPr="000C2806">
        <w:rPr>
          <w:rFonts w:ascii="Times New Roman" w:hAnsi="Times New Roman" w:cs="Times New Roman"/>
          <w:sz w:val="28"/>
          <w:szCs w:val="28"/>
        </w:rPr>
        <w:lastRenderedPageBreak/>
        <w:t xml:space="preserve">документы, разрешающие производить строительство и реконструкцию объекта капитального строительства. </w:t>
      </w:r>
    </w:p>
    <w:p w:rsidR="00D131BF" w:rsidRPr="000C2806" w:rsidRDefault="00D131BF"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В области градостроительной деятельности типичными правонарушениями являются нарушения, ответственность за которые предусматривает статья 9.4 и 9.5 КоАП РФ. </w:t>
      </w:r>
    </w:p>
    <w:p w:rsidR="00D131BF" w:rsidRPr="000C2806" w:rsidRDefault="00D131BF"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Еще одним типичным нарушением со стороны должностных и юридических лиц, индивидуальных предпринимателей является невыполнение в срок законного предписания (представления) органа (должностного лица), осуществляющего государственный надзор (контроль). КоАП РФ предусматривает ответственность за данное нарушение по статье 19.5.</w:t>
      </w:r>
    </w:p>
    <w:p w:rsidR="00D131BF" w:rsidRPr="000C2806" w:rsidRDefault="00D131BF"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Причинами, способствующими совершению вышеназванных правонарушений, могут являться:</w:t>
      </w:r>
    </w:p>
    <w:p w:rsidR="00D131BF" w:rsidRPr="000C2806" w:rsidRDefault="00D131BF"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низкий уровень правовой культуры и правосознания. Правовая культура гражданина предполагает не только знание им правовых норм, но и ставшее внутренним убеждением стремление их исполнять. Именно незнание законодательства в области промышленной безопасности, безопасности гидротехнических сооружений, в сфере энергетики, в сфере градостроительной деятельности способствует совершению правонарушений;</w:t>
      </w:r>
    </w:p>
    <w:p w:rsidR="00D131BF" w:rsidRPr="000C2806" w:rsidRDefault="00D131BF"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отсутствие аттестации у сотрудников организаций;</w:t>
      </w:r>
    </w:p>
    <w:p w:rsidR="00D131BF" w:rsidRPr="000C2806" w:rsidRDefault="00D131BF"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недостаточно эффективная работа и слабый контроль со стороны руководства организаций.</w:t>
      </w:r>
    </w:p>
    <w:p w:rsidR="00D131BF" w:rsidRPr="000C2806" w:rsidRDefault="00D131BF"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Устранить данные причины возможно путем создания условий, объективно способствующих предупреждению совершения правонарушений. К таким следует отнести:</w:t>
      </w:r>
    </w:p>
    <w:p w:rsidR="00D131BF" w:rsidRPr="000C2806" w:rsidRDefault="00D131BF"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проведение социально-экономической политики, направленной на повышение уровня материального благосостояния населения;</w:t>
      </w:r>
    </w:p>
    <w:p w:rsidR="00D131BF" w:rsidRPr="000C2806" w:rsidRDefault="00D131BF"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 совершенствование действующего законодательства, устранение пробелов, коллизий; </w:t>
      </w:r>
    </w:p>
    <w:p w:rsidR="00D131BF" w:rsidRPr="000C2806" w:rsidRDefault="00D131BF"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lastRenderedPageBreak/>
        <w:t>- осуществление культурно-идеологической работы, нравственное воспитание населения, борьбу с правонарушениями, обеспечение неотвратимости наказания за их совершение.</w:t>
      </w:r>
    </w:p>
    <w:p w:rsidR="00A2220A" w:rsidRPr="000C2806" w:rsidRDefault="00A2220A" w:rsidP="000C2806">
      <w:pPr>
        <w:spacing w:after="0" w:line="360" w:lineRule="auto"/>
        <w:ind w:firstLine="680"/>
        <w:jc w:val="both"/>
        <w:rPr>
          <w:rFonts w:ascii="Times New Roman" w:eastAsia="Calibri" w:hAnsi="Times New Roman" w:cs="Times New Roman"/>
          <w:sz w:val="28"/>
          <w:szCs w:val="28"/>
        </w:rPr>
      </w:pPr>
      <w:r w:rsidRPr="000C2806">
        <w:rPr>
          <w:rFonts w:ascii="Times New Roman" w:eastAsia="Calibri" w:hAnsi="Times New Roman" w:cs="Times New Roman"/>
          <w:sz w:val="28"/>
          <w:szCs w:val="28"/>
        </w:rPr>
        <w:t>Отделами промышленного и горного надзоров осуществляется постоянный государственный надзор на опасных производственных объектах.</w:t>
      </w:r>
    </w:p>
    <w:p w:rsidR="00A2220A" w:rsidRPr="000C2806" w:rsidRDefault="00A2220A"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Контроль за состоянием антитеррористической защищённости поднадзорных объектов осуществляется при проведении плановых и внеплановых проверок организаций и предприятий, эксплуатирующих эти объекты. В ходе проведения проверки оформляется справка о мониторинге состояния антитеррористической защищённости объекта.</w:t>
      </w:r>
    </w:p>
    <w:p w:rsidR="00A2220A" w:rsidRPr="000C2806" w:rsidRDefault="00A2220A" w:rsidP="000C2806">
      <w:pPr>
        <w:shd w:val="clear" w:color="auto" w:fill="FFFFFF"/>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Во исполнение протокола заседания Коллегии Федеральной службы по экологическому, технологическому и атомному надзору от 30.09.2015 № 3 «О задачах Ростехнадзора, вытекающих из Ежегодного послания Президента Российской Федерации Федеральному Собранию Российской Федерации от 3 декабря 2015 года»: </w:t>
      </w:r>
    </w:p>
    <w:p w:rsidR="00A2220A" w:rsidRPr="000C2806" w:rsidRDefault="00A2220A" w:rsidP="000C2806">
      <w:pPr>
        <w:shd w:val="clear" w:color="auto" w:fill="FFFFFF"/>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Государственными инспекторами проверяется состояние антитеррористической устойчивости объектов, организация и выполнение  на подконтрольных предприятиях мероприятий по обеспечению защищенности объектов от террористических актов в соответствии с определенным перечнем вопросов. Данные проверки проводятся, как правило, при плановых обследованиях подконтрольных предприятий. Государственными инспекторами, при составлении планов обследований предприятий, вносятся в план обследований пункты по проверке защищенности объектов от возможных террористических актов. Во время обследования объекта проверяется состояние защищенности от террористических актов, выполнение разработанных предприятиями мероприятий по усилению антитеррористической устойчивости, противодиверсионной защищённости объектов. При проведении проверок инспекторами проверяется достаточность принимаемых руководством мер от возможных террористических актов, в том числе:</w:t>
      </w:r>
    </w:p>
    <w:p w:rsidR="00A2220A" w:rsidRPr="000C2806" w:rsidRDefault="00A2220A" w:rsidP="000C2806">
      <w:pPr>
        <w:shd w:val="clear" w:color="auto" w:fill="FFFFFF"/>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lastRenderedPageBreak/>
        <w:t>- анализ и перечень опасных участков, в отношении которых возможны террористические акты;</w:t>
      </w:r>
    </w:p>
    <w:p w:rsidR="00A2220A" w:rsidRPr="000C2806" w:rsidRDefault="00A2220A" w:rsidP="000C2806">
      <w:pPr>
        <w:shd w:val="clear" w:color="auto" w:fill="FFFFFF"/>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анализ технического состояния основного технологического  оборудования и технических устройств;</w:t>
      </w:r>
    </w:p>
    <w:p w:rsidR="00A2220A" w:rsidRPr="000C2806" w:rsidRDefault="00A2220A" w:rsidP="000C2806">
      <w:pPr>
        <w:shd w:val="clear" w:color="auto" w:fill="FFFFFF"/>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анализ схем коммуникаций технологического и энергетического обеспечения объекта с определением места расположения запорной, регулирующей, отсекающей и предохранительной арматуры;</w:t>
      </w:r>
    </w:p>
    <w:p w:rsidR="00A2220A" w:rsidRPr="000C2806" w:rsidRDefault="00A2220A" w:rsidP="000C2806">
      <w:pPr>
        <w:shd w:val="clear" w:color="auto" w:fill="FFFFFF"/>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проводится контроль состояния резервного и дублирующего оборудования;</w:t>
      </w:r>
    </w:p>
    <w:p w:rsidR="00A2220A" w:rsidRPr="000C2806" w:rsidRDefault="00A2220A" w:rsidP="000C2806">
      <w:pPr>
        <w:shd w:val="clear" w:color="auto" w:fill="FFFFFF"/>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 контроль осуществления предупредительных мер по защите коммуникаций, технологического обеспечения объекта от террористических проявлений, а также по защите объекта. </w:t>
      </w:r>
    </w:p>
    <w:p w:rsidR="00A2220A" w:rsidRPr="000C2806" w:rsidRDefault="00A2220A" w:rsidP="000C2806">
      <w:pPr>
        <w:shd w:val="clear" w:color="auto" w:fill="FFFFFF"/>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Выявленные во время проверки нарушения указываются в предписаниях. Информация об устранённых нарушениях представляется  предприятиями  в уведомлениях в адрес Северо-Кавказского управления. </w:t>
      </w:r>
    </w:p>
    <w:p w:rsidR="00A2220A" w:rsidRPr="000C2806" w:rsidRDefault="00A2220A" w:rsidP="000C2806">
      <w:pPr>
        <w:shd w:val="clear" w:color="auto" w:fill="FFFFFF"/>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По итогам работы за месяц составляется справка о мониторинге состояния антитеррористической защищенности подконтрольных объектов. </w:t>
      </w:r>
    </w:p>
    <w:p w:rsidR="00A2220A" w:rsidRPr="000C2806" w:rsidRDefault="00A2220A" w:rsidP="000C2806">
      <w:pPr>
        <w:shd w:val="clear" w:color="auto" w:fill="FFFFFF"/>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В целом состояние антитеррористической устойчивости поднадзорных управлению опасных производственных объектов удовлетворительное. Фактов проведения террористических актов на объектах и случаев посягательства на их проведение в отражаемом периоде не было. Планы мероприятий по обеспечению и повышению защищенности опасных производственных объектов от террористических действий в основном выполняются в намеченные сроки.</w:t>
      </w:r>
    </w:p>
    <w:p w:rsidR="00A2220A" w:rsidRPr="000C2806" w:rsidRDefault="00A2220A" w:rsidP="000C2806">
      <w:pPr>
        <w:shd w:val="clear" w:color="auto" w:fill="FFFFFF"/>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Задачи управления по контролю антитеррористических мероприятий обеспечиваются действующими на сегодняшний день нормативными и распорядительными документами. </w:t>
      </w:r>
    </w:p>
    <w:p w:rsidR="00A2220A" w:rsidRPr="000C2806" w:rsidRDefault="00A2220A" w:rsidP="000C2806">
      <w:pPr>
        <w:shd w:val="clear" w:color="auto" w:fill="FFFFFF"/>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В 2016 году в структуре управления </w:t>
      </w:r>
      <w:r w:rsidRPr="000C2806">
        <w:rPr>
          <w:rFonts w:ascii="Times New Roman" w:hAnsi="Times New Roman" w:cs="Times New Roman"/>
          <w:sz w:val="28"/>
          <w:szCs w:val="28"/>
          <w:shd w:val="clear" w:color="auto" w:fill="FFFFFF"/>
        </w:rPr>
        <w:t>29 подразделений,</w:t>
      </w:r>
      <w:r w:rsidRPr="000C2806">
        <w:rPr>
          <w:rFonts w:ascii="Times New Roman" w:hAnsi="Times New Roman" w:cs="Times New Roman"/>
          <w:sz w:val="28"/>
          <w:szCs w:val="28"/>
        </w:rPr>
        <w:t xml:space="preserve"> а общая численность с учетом аппарата управления составляет </w:t>
      </w:r>
      <w:r w:rsidRPr="000C2806">
        <w:rPr>
          <w:rFonts w:ascii="Times New Roman" w:hAnsi="Times New Roman" w:cs="Times New Roman"/>
          <w:sz w:val="28"/>
          <w:szCs w:val="28"/>
          <w:shd w:val="clear" w:color="auto" w:fill="FFFFFF"/>
        </w:rPr>
        <w:t>352</w:t>
      </w:r>
      <w:r w:rsidRPr="000C2806">
        <w:rPr>
          <w:rFonts w:ascii="Times New Roman" w:hAnsi="Times New Roman" w:cs="Times New Roman"/>
          <w:sz w:val="28"/>
          <w:szCs w:val="28"/>
        </w:rPr>
        <w:t xml:space="preserve"> человек. Управление имеет </w:t>
      </w:r>
      <w:r w:rsidRPr="000C2806">
        <w:rPr>
          <w:rFonts w:ascii="Times New Roman" w:hAnsi="Times New Roman" w:cs="Times New Roman"/>
          <w:sz w:val="28"/>
          <w:szCs w:val="28"/>
          <w:shd w:val="clear" w:color="auto" w:fill="FFFFFF"/>
        </w:rPr>
        <w:t>5</w:t>
      </w:r>
      <w:r w:rsidRPr="000C2806">
        <w:rPr>
          <w:rFonts w:ascii="Times New Roman" w:hAnsi="Times New Roman" w:cs="Times New Roman"/>
          <w:sz w:val="28"/>
          <w:szCs w:val="28"/>
        </w:rPr>
        <w:t xml:space="preserve"> вспомогательных отделов, обеспечивающих основную деятельность </w:t>
      </w:r>
      <w:r w:rsidRPr="000C2806">
        <w:rPr>
          <w:rFonts w:ascii="Times New Roman" w:hAnsi="Times New Roman" w:cs="Times New Roman"/>
          <w:sz w:val="28"/>
          <w:szCs w:val="28"/>
        </w:rPr>
        <w:lastRenderedPageBreak/>
        <w:t>управления, в части решения кадровых, правовых и финансовых вопросов, организационного и методического, контрольно-аналитического и документационного обеспечения разрешительной и надзорной деятельности.</w:t>
      </w:r>
    </w:p>
    <w:p w:rsidR="00A2220A" w:rsidRPr="000C2806" w:rsidRDefault="00A2220A" w:rsidP="000C2806">
      <w:pPr>
        <w:shd w:val="clear" w:color="auto" w:fill="FFFFFF"/>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Государственными инспекторами осуществляется надзор за соблюдением подконтрольными организациями требований промышленной безопасности, безопасности при ведении работ, связанных с пользованием недрами, безопасности в электроэнергетике, безопасности гидротехнических сооружений, ведется государственный строительный  надзор.      </w:t>
      </w:r>
    </w:p>
    <w:p w:rsidR="00A2220A" w:rsidRPr="000C2806" w:rsidRDefault="00A2220A" w:rsidP="000C2806">
      <w:pPr>
        <w:pStyle w:val="a3"/>
        <w:widowControl w:val="0"/>
        <w:shd w:val="clear" w:color="auto" w:fill="FFFFFF"/>
        <w:spacing w:line="360" w:lineRule="auto"/>
        <w:ind w:firstLine="680"/>
        <w:rPr>
          <w:szCs w:val="28"/>
        </w:rPr>
      </w:pPr>
      <w:r w:rsidRPr="000C2806">
        <w:rPr>
          <w:szCs w:val="28"/>
        </w:rPr>
        <w:t>Для оперативного решения надзорных задач инспектора отделов по возможности распределены равномерно по всей территории Краснодарского края, Ростовской области  и Республики Адыгея.</w:t>
      </w:r>
    </w:p>
    <w:p w:rsidR="00A2220A" w:rsidRPr="000C2806" w:rsidRDefault="00A2220A"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Исходя из результатов работы управления в  2016 году основными задачами на 2017 год является неукоснительное исполнение годового плана работы управления, недопущение снижения основных показателей надзорно-контрольной работы, а также обеспечение применения мер воздействия в случаях выявления грубых нарушений законодательства, т.е. активное применение временного запрета деятельности, наказания юридических лиц, составление в случае неисполнения законного предписания инспектора протоколов об административном правонарушении с направлением их в суд.</w:t>
      </w:r>
    </w:p>
    <w:p w:rsidR="00A2220A" w:rsidRPr="000C2806" w:rsidRDefault="00A2220A" w:rsidP="000C2806">
      <w:pPr>
        <w:pStyle w:val="a3"/>
        <w:spacing w:line="360" w:lineRule="auto"/>
        <w:ind w:firstLine="680"/>
        <w:rPr>
          <w:szCs w:val="28"/>
        </w:rPr>
      </w:pPr>
      <w:r w:rsidRPr="000C2806">
        <w:rPr>
          <w:szCs w:val="28"/>
        </w:rPr>
        <w:t>Управление в области промышленной и электроэнергетической безопасности взаимодействует с контролирующими и правоохранительными органами, территориальными органами федеральных органов исполнительной власти и органами местной власти.</w:t>
      </w:r>
    </w:p>
    <w:p w:rsidR="00A2220A" w:rsidRPr="000C2806" w:rsidRDefault="00A2220A" w:rsidP="000C2806">
      <w:pPr>
        <w:shd w:val="clear" w:color="auto" w:fill="FFFFFF"/>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В рамках полномочий управления совместно с правоохранительными органами, отделы управления планировали и осуществляли совместные проверки соблюдения правил и норм, например, при использовании взрывчатых материалов, токсичных веществ, при эксплуатации аммиачных холодильных установок и других объектов. Так, например, проведено 8 совместных с органами МВД проверок объектов хранения и использования взрывчатых материалов. </w:t>
      </w:r>
    </w:p>
    <w:p w:rsidR="00A2220A" w:rsidRPr="000C2806" w:rsidRDefault="00A2220A" w:rsidP="000C2806">
      <w:pPr>
        <w:pStyle w:val="a3"/>
        <w:shd w:val="clear" w:color="auto" w:fill="FFFFFF"/>
        <w:spacing w:line="360" w:lineRule="auto"/>
        <w:ind w:firstLine="680"/>
        <w:rPr>
          <w:szCs w:val="28"/>
        </w:rPr>
      </w:pPr>
      <w:r w:rsidRPr="000C2806">
        <w:rPr>
          <w:szCs w:val="28"/>
        </w:rPr>
        <w:lastRenderedPageBreak/>
        <w:t>Плодотворное взаимодействие сложилось у управления с прокуратурами городов и районов Краснодарского края в вопросах обеспечения промышленной безопасности и безопасности в электроэнергетике. До органов прокуратуры официально доводилась информация о выявленных грубых нарушениях требований безопасности, угрожающих здоровью и жизни людей или окружающей природной среде, а также о тех предприятиях, на которых руководителями допускаются систематические нарушения или имеют место длительно действующие нарушения. В краевую прокуратуру (по ее запросу) ежеквартально представлялись сведения о проделанной управлением работе (сведения о проведенных проверках). В генеральную прокуратуру РФ в Южном федеральном округе также ежеквартально представлялась информация о проведенных управлением проверках.</w:t>
      </w:r>
    </w:p>
    <w:p w:rsidR="00A2220A" w:rsidRPr="000C2806" w:rsidRDefault="00A2220A" w:rsidP="000C2806">
      <w:pPr>
        <w:pStyle w:val="a3"/>
        <w:shd w:val="clear" w:color="auto" w:fill="FFFFFF"/>
        <w:spacing w:line="360" w:lineRule="auto"/>
        <w:ind w:firstLine="680"/>
        <w:rPr>
          <w:szCs w:val="28"/>
        </w:rPr>
      </w:pPr>
      <w:r w:rsidRPr="000C2806">
        <w:rPr>
          <w:szCs w:val="28"/>
        </w:rPr>
        <w:t xml:space="preserve">Налажено взаимодействие с Главным управлением по делам ГО и ЧС по Краснодарскому краю, Ростовской области и Республики Адыгея. Представители управления входят в состав комиссий по чрезвычайным ситуациям по месту их дислокации. В рамках функционирования РСЧС – единой системы предупреждения и ликвидации чрезвычайных ситуаций проводились совместные с представителями Главного управления по делам ГО и ЧС по Краснодарскому краю, Ростовской области, Республики Адыгея, органов местного самоуправления, районных прокуратур, центра санитарно-эпидемилогического надзора проверки предприятий ряда районов Краснодарского краям и Ростовской области. Итогом проведенных проверок явились разработанные по каждому проверенному объекту мероприятия по устранению выявленных нарушений действующего законодательства, в том числе, в части функционирования РСЧС. </w:t>
      </w:r>
    </w:p>
    <w:p w:rsidR="00A2220A" w:rsidRPr="000C2806" w:rsidRDefault="00A2220A" w:rsidP="000C2806">
      <w:pPr>
        <w:pStyle w:val="a3"/>
        <w:shd w:val="clear" w:color="auto" w:fill="FFFFFF"/>
        <w:spacing w:line="360" w:lineRule="auto"/>
        <w:ind w:firstLine="680"/>
        <w:rPr>
          <w:szCs w:val="28"/>
        </w:rPr>
      </w:pPr>
      <w:r w:rsidRPr="000C2806">
        <w:rPr>
          <w:szCs w:val="28"/>
        </w:rPr>
        <w:t xml:space="preserve">Налажено взаимодействие с Рострудинспекцией в вопросах расследования причин несчастных случаев на производствах, связанных с эксплуатацией опасных производственных объектов.  </w:t>
      </w:r>
    </w:p>
    <w:p w:rsidR="00A2220A" w:rsidRPr="000C2806" w:rsidRDefault="00A2220A" w:rsidP="000C2806">
      <w:pPr>
        <w:pStyle w:val="a3"/>
        <w:shd w:val="clear" w:color="auto" w:fill="FFFFFF"/>
        <w:spacing w:line="360" w:lineRule="auto"/>
        <w:ind w:firstLine="680"/>
        <w:rPr>
          <w:szCs w:val="28"/>
        </w:rPr>
      </w:pPr>
      <w:r w:rsidRPr="000C2806">
        <w:rPr>
          <w:szCs w:val="28"/>
        </w:rPr>
        <w:t xml:space="preserve">Руководитель управления и его заместители, а также начальники некоторых отделов входят в состав межведомственных комиссий, </w:t>
      </w:r>
      <w:r w:rsidRPr="000C2806">
        <w:rPr>
          <w:szCs w:val="28"/>
        </w:rPr>
        <w:lastRenderedPageBreak/>
        <w:t>координационных советов законодательной и исполнительной власти субъектов федерации, органов власти районов и городов, работа которых касается вопросов промышленной и энергетической безопасности.</w:t>
      </w:r>
    </w:p>
    <w:p w:rsidR="00A2220A" w:rsidRPr="000C2806" w:rsidRDefault="00A2220A" w:rsidP="000C2806">
      <w:pPr>
        <w:pStyle w:val="a3"/>
        <w:shd w:val="clear" w:color="auto" w:fill="FFFFFF"/>
        <w:spacing w:line="360" w:lineRule="auto"/>
        <w:ind w:firstLine="680"/>
        <w:rPr>
          <w:szCs w:val="28"/>
        </w:rPr>
      </w:pPr>
      <w:r w:rsidRPr="000C2806">
        <w:rPr>
          <w:szCs w:val="28"/>
        </w:rPr>
        <w:t>Информация о результатах надзорной и разрешительной деятельности, а также о состоянии аварийности и смертельного травматизма на подконтрольных управлению объектах и производствах систематически (ежемесячно) по согласованной форме (в пределах сведений, содержащихся в формах отчетности, действующих в системе Ростехнадзора) представлялась главному федеральному инспектору аппарата полномочного представителя Президента Российской Федерации в Южном Федеральном округе по Краснодарскому краю, Ростовской области и Республике Адыгея</w:t>
      </w:r>
    </w:p>
    <w:p w:rsidR="00A2220A" w:rsidRPr="000C2806" w:rsidRDefault="00A2220A" w:rsidP="000C2806">
      <w:pPr>
        <w:shd w:val="clear" w:color="auto" w:fill="FFFFFF"/>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О состоянии промышленной и энергетической безопасности на поднадзорных объектах управление информирует главу администрации Краснодарского края, Ростовской области и Президента республики Адыгея, а также законодательные и исполнительные органы власти этих субъектов Российской Федерации. </w:t>
      </w:r>
    </w:p>
    <w:p w:rsidR="00A2220A" w:rsidRPr="000C2806" w:rsidRDefault="00A2220A" w:rsidP="000C2806">
      <w:pPr>
        <w:spacing w:after="0" w:line="360" w:lineRule="auto"/>
        <w:ind w:firstLine="680"/>
        <w:jc w:val="both"/>
        <w:rPr>
          <w:rFonts w:ascii="Times New Roman" w:hAnsi="Times New Roman" w:cs="Times New Roman"/>
          <w:sz w:val="28"/>
          <w:szCs w:val="28"/>
        </w:rPr>
      </w:pPr>
    </w:p>
    <w:p w:rsidR="005E4954" w:rsidRPr="000C2806" w:rsidRDefault="005E4954" w:rsidP="000C2806">
      <w:pPr>
        <w:pStyle w:val="3"/>
        <w:tabs>
          <w:tab w:val="left" w:pos="993"/>
        </w:tabs>
        <w:spacing w:before="0" w:line="360" w:lineRule="auto"/>
        <w:ind w:firstLine="680"/>
        <w:rPr>
          <w:rFonts w:ascii="Times New Roman" w:eastAsia="Times New Roman" w:hAnsi="Times New Roman" w:cs="Times New Roman"/>
          <w:bCs w:val="0"/>
          <w:caps/>
          <w:color w:val="000000"/>
          <w:sz w:val="28"/>
          <w:szCs w:val="28"/>
          <w:lang w:eastAsia="ru-RU"/>
        </w:rPr>
      </w:pPr>
    </w:p>
    <w:p w:rsidR="008C6434" w:rsidRPr="000C2806" w:rsidRDefault="008C6434" w:rsidP="000C2806">
      <w:pPr>
        <w:spacing w:after="0" w:line="360" w:lineRule="auto"/>
        <w:ind w:firstLine="680"/>
        <w:rPr>
          <w:rFonts w:ascii="Times New Roman" w:hAnsi="Times New Roman" w:cs="Times New Roman"/>
          <w:sz w:val="28"/>
          <w:szCs w:val="28"/>
          <w:lang w:eastAsia="ru-RU"/>
        </w:rPr>
      </w:pPr>
    </w:p>
    <w:p w:rsidR="008C6434" w:rsidRPr="000C2806" w:rsidRDefault="008C6434" w:rsidP="000C2806">
      <w:pPr>
        <w:spacing w:after="0" w:line="360" w:lineRule="auto"/>
        <w:ind w:firstLine="680"/>
        <w:rPr>
          <w:rFonts w:ascii="Times New Roman" w:hAnsi="Times New Roman" w:cs="Times New Roman"/>
          <w:sz w:val="28"/>
          <w:szCs w:val="28"/>
          <w:lang w:eastAsia="ru-RU"/>
        </w:rPr>
      </w:pPr>
    </w:p>
    <w:p w:rsidR="008C6434" w:rsidRDefault="008C6434" w:rsidP="000C2806">
      <w:pPr>
        <w:spacing w:after="0" w:line="360" w:lineRule="auto"/>
        <w:ind w:firstLine="680"/>
        <w:rPr>
          <w:rFonts w:ascii="Times New Roman" w:hAnsi="Times New Roman" w:cs="Times New Roman"/>
          <w:sz w:val="28"/>
          <w:szCs w:val="28"/>
          <w:lang w:eastAsia="ru-RU"/>
        </w:rPr>
      </w:pPr>
    </w:p>
    <w:p w:rsidR="007368B4" w:rsidRDefault="007368B4" w:rsidP="000C2806">
      <w:pPr>
        <w:spacing w:after="0" w:line="360" w:lineRule="auto"/>
        <w:ind w:firstLine="680"/>
        <w:rPr>
          <w:rFonts w:ascii="Times New Roman" w:hAnsi="Times New Roman" w:cs="Times New Roman"/>
          <w:sz w:val="28"/>
          <w:szCs w:val="28"/>
          <w:lang w:eastAsia="ru-RU"/>
        </w:rPr>
      </w:pPr>
    </w:p>
    <w:p w:rsidR="007368B4" w:rsidRDefault="007368B4" w:rsidP="000C2806">
      <w:pPr>
        <w:spacing w:after="0" w:line="360" w:lineRule="auto"/>
        <w:ind w:firstLine="680"/>
        <w:rPr>
          <w:rFonts w:ascii="Times New Roman" w:hAnsi="Times New Roman" w:cs="Times New Roman"/>
          <w:sz w:val="28"/>
          <w:szCs w:val="28"/>
          <w:lang w:eastAsia="ru-RU"/>
        </w:rPr>
      </w:pPr>
    </w:p>
    <w:p w:rsidR="007368B4" w:rsidRPr="000C2806" w:rsidRDefault="007368B4" w:rsidP="000C2806">
      <w:pPr>
        <w:spacing w:after="0" w:line="360" w:lineRule="auto"/>
        <w:ind w:firstLine="680"/>
        <w:rPr>
          <w:rFonts w:ascii="Times New Roman" w:hAnsi="Times New Roman" w:cs="Times New Roman"/>
          <w:sz w:val="28"/>
          <w:szCs w:val="28"/>
          <w:lang w:eastAsia="ru-RU"/>
        </w:rPr>
      </w:pPr>
    </w:p>
    <w:p w:rsidR="008C6434" w:rsidRPr="000C2806" w:rsidRDefault="008C6434" w:rsidP="000C2806">
      <w:pPr>
        <w:spacing w:after="0" w:line="360" w:lineRule="auto"/>
        <w:ind w:firstLine="680"/>
        <w:rPr>
          <w:rFonts w:ascii="Times New Roman" w:hAnsi="Times New Roman" w:cs="Times New Roman"/>
          <w:sz w:val="28"/>
          <w:szCs w:val="28"/>
          <w:lang w:eastAsia="ru-RU"/>
        </w:rPr>
      </w:pPr>
    </w:p>
    <w:p w:rsidR="008C6434" w:rsidRPr="000C2806" w:rsidRDefault="008C6434" w:rsidP="000C2806">
      <w:pPr>
        <w:spacing w:after="0" w:line="360" w:lineRule="auto"/>
        <w:ind w:firstLine="680"/>
        <w:rPr>
          <w:rFonts w:ascii="Times New Roman" w:hAnsi="Times New Roman" w:cs="Times New Roman"/>
          <w:sz w:val="28"/>
          <w:szCs w:val="28"/>
          <w:lang w:eastAsia="ru-RU"/>
        </w:rPr>
      </w:pPr>
    </w:p>
    <w:p w:rsidR="008C6434" w:rsidRPr="000C2806" w:rsidRDefault="008C6434" w:rsidP="000C2806">
      <w:pPr>
        <w:spacing w:after="0" w:line="360" w:lineRule="auto"/>
        <w:ind w:firstLine="680"/>
        <w:rPr>
          <w:rFonts w:ascii="Times New Roman" w:hAnsi="Times New Roman" w:cs="Times New Roman"/>
          <w:sz w:val="28"/>
          <w:szCs w:val="28"/>
          <w:lang w:eastAsia="ru-RU"/>
        </w:rPr>
      </w:pPr>
    </w:p>
    <w:p w:rsidR="008C6434" w:rsidRPr="000C2806" w:rsidRDefault="008C6434" w:rsidP="000C2806">
      <w:pPr>
        <w:spacing w:after="0" w:line="360" w:lineRule="auto"/>
        <w:ind w:firstLine="680"/>
        <w:rPr>
          <w:rFonts w:ascii="Times New Roman" w:hAnsi="Times New Roman" w:cs="Times New Roman"/>
          <w:sz w:val="28"/>
          <w:szCs w:val="28"/>
          <w:lang w:eastAsia="ru-RU"/>
        </w:rPr>
      </w:pPr>
    </w:p>
    <w:p w:rsidR="006C2C8D" w:rsidRPr="000C2806" w:rsidRDefault="006C2C8D" w:rsidP="000C2806">
      <w:pPr>
        <w:spacing w:after="0" w:line="360" w:lineRule="auto"/>
        <w:ind w:firstLine="680"/>
        <w:rPr>
          <w:rFonts w:ascii="Times New Roman" w:hAnsi="Times New Roman" w:cs="Times New Roman"/>
          <w:sz w:val="28"/>
          <w:szCs w:val="28"/>
          <w:lang w:eastAsia="ru-RU"/>
        </w:rPr>
      </w:pPr>
    </w:p>
    <w:p w:rsidR="006C2C8D" w:rsidRPr="000C2806" w:rsidRDefault="006C2C8D" w:rsidP="000C2806">
      <w:pPr>
        <w:spacing w:after="0" w:line="360" w:lineRule="auto"/>
        <w:ind w:firstLine="680"/>
        <w:rPr>
          <w:rFonts w:ascii="Times New Roman" w:hAnsi="Times New Roman" w:cs="Times New Roman"/>
          <w:sz w:val="28"/>
          <w:szCs w:val="28"/>
          <w:lang w:eastAsia="ru-RU"/>
        </w:rPr>
      </w:pPr>
    </w:p>
    <w:p w:rsidR="006C2C8D" w:rsidRPr="000C2806" w:rsidRDefault="006C2C8D" w:rsidP="000C2806">
      <w:pPr>
        <w:spacing w:after="0" w:line="360" w:lineRule="auto"/>
        <w:ind w:firstLine="680"/>
        <w:rPr>
          <w:rFonts w:ascii="Times New Roman" w:hAnsi="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8C6434" w:rsidRPr="000C2806" w:rsidTr="008C6434">
        <w:tc>
          <w:tcPr>
            <w:tcW w:w="9571" w:type="dxa"/>
          </w:tcPr>
          <w:p w:rsidR="008C6434" w:rsidRPr="000C2806" w:rsidRDefault="008C6434" w:rsidP="001C7660">
            <w:pPr>
              <w:pStyle w:val="3"/>
              <w:tabs>
                <w:tab w:val="left" w:pos="993"/>
              </w:tabs>
              <w:spacing w:before="0" w:line="360" w:lineRule="auto"/>
              <w:jc w:val="center"/>
              <w:outlineLvl w:val="2"/>
              <w:rPr>
                <w:rFonts w:ascii="Times New Roman" w:hAnsi="Times New Roman" w:cs="Times New Roman"/>
                <w:caps/>
                <w:color w:val="000000" w:themeColor="text1"/>
                <w:sz w:val="28"/>
                <w:szCs w:val="28"/>
              </w:rPr>
            </w:pPr>
            <w:r w:rsidRPr="000C2806">
              <w:rPr>
                <w:rFonts w:ascii="Times New Roman" w:eastAsia="Times New Roman" w:hAnsi="Times New Roman" w:cs="Times New Roman"/>
                <w:bCs w:val="0"/>
                <w:caps/>
                <w:color w:val="000000"/>
                <w:sz w:val="28"/>
                <w:szCs w:val="28"/>
                <w:lang w:eastAsia="ru-RU"/>
              </w:rPr>
              <w:t xml:space="preserve">2 раздел. </w:t>
            </w:r>
            <w:r w:rsidRPr="000C2806">
              <w:rPr>
                <w:rFonts w:ascii="Times New Roman" w:hAnsi="Times New Roman" w:cs="Times New Roman"/>
                <w:caps/>
                <w:color w:val="000000" w:themeColor="text1"/>
                <w:sz w:val="28"/>
                <w:szCs w:val="28"/>
              </w:rPr>
              <w:t xml:space="preserve">Анализ правоприменительной практики контрольно-надзорной деятельности в области промышленной безопасности </w:t>
            </w:r>
          </w:p>
          <w:p w:rsidR="008C6434" w:rsidRPr="000C2806" w:rsidRDefault="008C6434" w:rsidP="000C2806">
            <w:pPr>
              <w:spacing w:line="360" w:lineRule="auto"/>
              <w:ind w:firstLine="680"/>
              <w:rPr>
                <w:rFonts w:ascii="Times New Roman" w:hAnsi="Times New Roman" w:cs="Times New Roman"/>
                <w:sz w:val="28"/>
                <w:szCs w:val="28"/>
              </w:rPr>
            </w:pPr>
          </w:p>
        </w:tc>
      </w:tr>
    </w:tbl>
    <w:p w:rsidR="006C2C8D" w:rsidRPr="000C2806" w:rsidRDefault="00D858F0" w:rsidP="000C2806">
      <w:pPr>
        <w:spacing w:after="0" w:line="360" w:lineRule="auto"/>
        <w:ind w:firstLine="680"/>
        <w:rPr>
          <w:rFonts w:ascii="Times New Roman" w:hAnsi="Times New Roman" w:cs="Times New Roman"/>
          <w:b/>
          <w:color w:val="000000" w:themeColor="text1"/>
          <w:sz w:val="28"/>
          <w:szCs w:val="28"/>
        </w:rPr>
      </w:pPr>
      <w:hyperlink r:id="rId8" w:history="1">
        <w:r w:rsidR="006C2C8D" w:rsidRPr="000C2806">
          <w:rPr>
            <w:rStyle w:val="ab"/>
            <w:rFonts w:ascii="Times New Roman" w:hAnsi="Times New Roman" w:cs="Times New Roman"/>
            <w:b/>
            <w:color w:val="000000" w:themeColor="text1"/>
            <w:sz w:val="28"/>
            <w:szCs w:val="28"/>
            <w:u w:val="none"/>
          </w:rPr>
          <w:t>Надзор в угольной промышленности</w:t>
        </w:r>
      </w:hyperlink>
    </w:p>
    <w:p w:rsidR="00A6371B" w:rsidRPr="000C2806" w:rsidRDefault="00A6371B" w:rsidP="000C2806">
      <w:pPr>
        <w:spacing w:after="0" w:line="360" w:lineRule="auto"/>
        <w:ind w:firstLine="680"/>
        <w:jc w:val="both"/>
        <w:rPr>
          <w:rFonts w:ascii="Times New Roman" w:hAnsi="Times New Roman" w:cs="Times New Roman"/>
          <w:sz w:val="28"/>
          <w:szCs w:val="28"/>
        </w:rPr>
      </w:pPr>
      <w:bookmarkStart w:id="1" w:name="_Toc478055541"/>
    </w:p>
    <w:p w:rsidR="00A6371B" w:rsidRPr="000C2806" w:rsidRDefault="00A6371B" w:rsidP="000C2806">
      <w:pPr>
        <w:spacing w:after="0" w:line="360" w:lineRule="auto"/>
        <w:ind w:firstLine="680"/>
        <w:jc w:val="both"/>
        <w:rPr>
          <w:rFonts w:ascii="Times New Roman" w:eastAsia="Calibri" w:hAnsi="Times New Roman" w:cs="Times New Roman"/>
          <w:sz w:val="28"/>
          <w:szCs w:val="28"/>
        </w:rPr>
      </w:pPr>
      <w:r w:rsidRPr="000C2806">
        <w:rPr>
          <w:rFonts w:ascii="Times New Roman" w:eastAsia="Calibri" w:hAnsi="Times New Roman" w:cs="Times New Roman"/>
          <w:sz w:val="28"/>
          <w:szCs w:val="28"/>
        </w:rPr>
        <w:t>Изданы и вступили в силу приказы Ростехнадзора, регламентирующие ведение горных работ в угольной промышленности:</w:t>
      </w:r>
    </w:p>
    <w:p w:rsidR="00A6371B" w:rsidRPr="000C2806" w:rsidRDefault="00A6371B" w:rsidP="000C2806">
      <w:pPr>
        <w:spacing w:after="0" w:line="360" w:lineRule="auto"/>
        <w:ind w:firstLine="680"/>
        <w:jc w:val="both"/>
        <w:rPr>
          <w:rFonts w:ascii="Times New Roman" w:hAnsi="Times New Roman" w:cs="Times New Roman"/>
          <w:sz w:val="28"/>
          <w:szCs w:val="28"/>
        </w:rPr>
      </w:pPr>
      <w:r w:rsidRPr="000C2806">
        <w:rPr>
          <w:rFonts w:ascii="Times New Roman" w:eastAsia="Times New Roman" w:hAnsi="Times New Roman" w:cs="Times New Roman"/>
          <w:sz w:val="28"/>
          <w:szCs w:val="28"/>
        </w:rPr>
        <w:t xml:space="preserve">-приказ Федеральной службы по экологическому, технологическому и атомному надзору от 31 октября 2016 года N 45 об утверждении </w:t>
      </w:r>
      <w:r w:rsidRPr="000C2806">
        <w:rPr>
          <w:rFonts w:ascii="Times New Roman" w:hAnsi="Times New Roman" w:cs="Times New Roman"/>
          <w:sz w:val="28"/>
          <w:szCs w:val="28"/>
        </w:rPr>
        <w:t>Федеральные нормы и правил в области промышленной безопасности «Инструкция по составлению планов ликвидации аварий в угольных шахтах», введены в действие с 01.06.2017.</w:t>
      </w:r>
    </w:p>
    <w:p w:rsidR="00A6371B" w:rsidRPr="000C2806" w:rsidRDefault="00E54A11" w:rsidP="000C2806">
      <w:pPr>
        <w:spacing w:after="0" w:line="360" w:lineRule="auto"/>
        <w:ind w:firstLine="680"/>
        <w:jc w:val="both"/>
        <w:rPr>
          <w:rFonts w:ascii="Times New Roman" w:hAnsi="Times New Roman" w:cs="Times New Roman"/>
          <w:sz w:val="28"/>
          <w:szCs w:val="28"/>
        </w:rPr>
      </w:pPr>
      <w:r w:rsidRPr="000C2806">
        <w:rPr>
          <w:rFonts w:ascii="Times New Roman" w:eastAsia="Times New Roman" w:hAnsi="Times New Roman" w:cs="Times New Roman"/>
          <w:sz w:val="28"/>
          <w:szCs w:val="28"/>
        </w:rPr>
        <w:t xml:space="preserve">- </w:t>
      </w:r>
      <w:r w:rsidR="00A6371B" w:rsidRPr="000C2806">
        <w:rPr>
          <w:rFonts w:ascii="Times New Roman" w:eastAsia="Times New Roman" w:hAnsi="Times New Roman" w:cs="Times New Roman"/>
          <w:sz w:val="28"/>
          <w:szCs w:val="28"/>
        </w:rPr>
        <w:t xml:space="preserve">приказ Федеральной службы по экологическому, технологическому и атомному надзору от 21 августа 2017 года N 327, об утверждении </w:t>
      </w:r>
      <w:r w:rsidR="00A6371B" w:rsidRPr="000C2806">
        <w:rPr>
          <w:rFonts w:ascii="Times New Roman" w:hAnsi="Times New Roman" w:cs="Times New Roman"/>
          <w:sz w:val="28"/>
          <w:szCs w:val="28"/>
        </w:rPr>
        <w:t>Руководства по безопасности «Рекомендации по безопасному ведению горных работ на склонных к динамическим явлениям угольных пластах».</w:t>
      </w:r>
    </w:p>
    <w:p w:rsidR="00A6371B" w:rsidRPr="000C2806" w:rsidRDefault="00A6371B" w:rsidP="000C2806">
      <w:pPr>
        <w:pStyle w:val="a5"/>
        <w:tabs>
          <w:tab w:val="left" w:pos="4320"/>
          <w:tab w:val="left" w:pos="5040"/>
          <w:tab w:val="left" w:pos="5580"/>
        </w:tabs>
        <w:spacing w:after="0" w:line="360" w:lineRule="auto"/>
        <w:ind w:left="0" w:firstLine="680"/>
        <w:jc w:val="both"/>
        <w:rPr>
          <w:rFonts w:ascii="Times New Roman" w:hAnsi="Times New Roman" w:cs="Times New Roman"/>
          <w:sz w:val="28"/>
          <w:szCs w:val="28"/>
        </w:rPr>
      </w:pPr>
      <w:r w:rsidRPr="000C2806">
        <w:rPr>
          <w:rFonts w:ascii="Times New Roman" w:hAnsi="Times New Roman" w:cs="Times New Roman"/>
          <w:sz w:val="28"/>
          <w:szCs w:val="28"/>
        </w:rPr>
        <w:t>За 6 месяцев 2017 года (2016) на угольных предприятиях проведено 304 (222) проверки, из них 159 (110) проверок в рамках постоянного надзора, при этом выявлено и предписано к устранению 752 (495) нарушения требований промышленной безопасности. План проведения проверок выполнен на 100%.</w:t>
      </w:r>
    </w:p>
    <w:p w:rsidR="00A6371B" w:rsidRPr="000C2806" w:rsidRDefault="00A6371B" w:rsidP="000C2806">
      <w:pPr>
        <w:pStyle w:val="20"/>
        <w:shd w:val="clear" w:color="auto" w:fill="auto"/>
        <w:tabs>
          <w:tab w:val="left" w:pos="993"/>
          <w:tab w:val="left" w:pos="2275"/>
          <w:tab w:val="right" w:pos="7099"/>
          <w:tab w:val="left" w:pos="7277"/>
        </w:tabs>
        <w:spacing w:after="0" w:line="360" w:lineRule="auto"/>
        <w:ind w:firstLine="680"/>
        <w:jc w:val="both"/>
        <w:rPr>
          <w:sz w:val="28"/>
          <w:szCs w:val="28"/>
        </w:rPr>
      </w:pPr>
      <w:r w:rsidRPr="000C2806">
        <w:rPr>
          <w:sz w:val="28"/>
          <w:szCs w:val="28"/>
        </w:rPr>
        <w:t>Обжалования действий и решений</w:t>
      </w:r>
      <w:r w:rsidRPr="000C2806">
        <w:rPr>
          <w:sz w:val="28"/>
          <w:szCs w:val="28"/>
        </w:rPr>
        <w:tab/>
        <w:t xml:space="preserve"> должностных</w:t>
      </w:r>
      <w:r w:rsidR="00E54A11" w:rsidRPr="000C2806">
        <w:rPr>
          <w:sz w:val="28"/>
          <w:szCs w:val="28"/>
        </w:rPr>
        <w:t xml:space="preserve"> </w:t>
      </w:r>
      <w:r w:rsidRPr="000C2806">
        <w:rPr>
          <w:sz w:val="28"/>
          <w:szCs w:val="28"/>
        </w:rPr>
        <w:t>лиц</w:t>
      </w:r>
      <w:r w:rsidR="00E54A11" w:rsidRPr="000C2806">
        <w:rPr>
          <w:sz w:val="28"/>
          <w:szCs w:val="28"/>
        </w:rPr>
        <w:t xml:space="preserve"> </w:t>
      </w:r>
      <w:r w:rsidRPr="000C2806">
        <w:rPr>
          <w:sz w:val="28"/>
          <w:szCs w:val="28"/>
        </w:rPr>
        <w:t>Северо-</w:t>
      </w:r>
      <w:r w:rsidR="00E54A11" w:rsidRPr="000C2806">
        <w:rPr>
          <w:sz w:val="28"/>
          <w:szCs w:val="28"/>
        </w:rPr>
        <w:t>К</w:t>
      </w:r>
      <w:r w:rsidRPr="000C2806">
        <w:rPr>
          <w:sz w:val="28"/>
          <w:szCs w:val="28"/>
        </w:rPr>
        <w:t>авказского</w:t>
      </w:r>
      <w:r w:rsidR="00E54A11" w:rsidRPr="000C2806">
        <w:rPr>
          <w:sz w:val="28"/>
          <w:szCs w:val="28"/>
        </w:rPr>
        <w:t xml:space="preserve"> </w:t>
      </w:r>
      <w:r w:rsidRPr="000C2806">
        <w:rPr>
          <w:sz w:val="28"/>
          <w:szCs w:val="28"/>
        </w:rPr>
        <w:t xml:space="preserve"> управления Ростехнадзора в административном порядке в 2016 и 2017 годах не зарегистрировано.</w:t>
      </w:r>
    </w:p>
    <w:p w:rsidR="00A6371B" w:rsidRPr="000C2806" w:rsidRDefault="00A6371B" w:rsidP="000C2806">
      <w:pPr>
        <w:pStyle w:val="20"/>
        <w:shd w:val="clear" w:color="auto" w:fill="auto"/>
        <w:tabs>
          <w:tab w:val="left" w:pos="993"/>
          <w:tab w:val="left" w:pos="2275"/>
          <w:tab w:val="right" w:pos="7099"/>
          <w:tab w:val="left" w:pos="7273"/>
        </w:tabs>
        <w:spacing w:after="0" w:line="360" w:lineRule="auto"/>
        <w:ind w:firstLine="680"/>
        <w:jc w:val="both"/>
        <w:rPr>
          <w:sz w:val="28"/>
          <w:szCs w:val="28"/>
        </w:rPr>
      </w:pPr>
      <w:r w:rsidRPr="000C2806">
        <w:rPr>
          <w:sz w:val="28"/>
          <w:szCs w:val="28"/>
        </w:rPr>
        <w:t xml:space="preserve">В первом полугодии 2017 года в судебном порядке были рассмотрены, судами общей юрисдикции, заявления организаций, признанных Арбитражным судом банкротами, на балансе которых находятся не ликвидированные опасные производственные объекты – угольные шахты в Гуковском угольном районе Ростовской области, оспаривающими применение мер административного </w:t>
      </w:r>
      <w:r w:rsidRPr="000C2806">
        <w:rPr>
          <w:sz w:val="28"/>
          <w:szCs w:val="28"/>
        </w:rPr>
        <w:lastRenderedPageBreak/>
        <w:t>наказания по фактам нарушения требований промышленной безопасности при содержании объектов и невыполнении выдаваемых предписаний на устранение нарушений. Решениями судов в 2016 и 2017 годах указанным организациям было отказано в удовлетворении их заявлений, постановления о привлечении к административной ответственности Северо-Кавказского управления оставлены без изменения. При этом в 2017 году, в отличии от 2016 года, судами отказано Северо-Кавказскому управлению Ростехнадзора в привлечении к административной ответственности юридических лиц по ст. 20.25 КоАП РФ, признанных Арбитражным судом банкротами, по фактам не уплаты административных штрафов в срок, установленный административным кодексом Российской Федерации. При этом Северо-Кавказским управлением Ростехнадзора, с учетом законодательства Российской Федерации о банкротстве, при взаимодействии с Налоговыми органами, выработана процедура включения административных штрафов, по фактам нарушения требований промышленной безопасности при содержании не ликвидированных опасных производственных объектов – угольных шахт, организациями, в отношении которых введена процедура банкротства, в очередь текущих платежей.</w:t>
      </w:r>
    </w:p>
    <w:p w:rsidR="00A6371B" w:rsidRPr="000C2806" w:rsidRDefault="00A6371B" w:rsidP="000C2806">
      <w:pPr>
        <w:pStyle w:val="20"/>
        <w:shd w:val="clear" w:color="auto" w:fill="auto"/>
        <w:tabs>
          <w:tab w:val="left" w:pos="993"/>
        </w:tabs>
        <w:spacing w:after="0" w:line="360" w:lineRule="auto"/>
        <w:ind w:firstLine="680"/>
        <w:jc w:val="both"/>
        <w:rPr>
          <w:sz w:val="28"/>
          <w:szCs w:val="28"/>
        </w:rPr>
      </w:pPr>
      <w:r w:rsidRPr="000C2806">
        <w:rPr>
          <w:sz w:val="28"/>
          <w:szCs w:val="28"/>
        </w:rPr>
        <w:t xml:space="preserve">Северо-Кавказским управлением Ростехнадзора, при осуществлении надзорных и контрольных функций в 2016 и в 2017 году, осуществлялось взаимодействие по вопросам нарушения требований промышленной безопасности при эксплуатации опасных производственных объектов угольной промышленности, с органами прокуратуры Ростовской области и Правоохранительными органами Ростовской области. Так были направлены в первом полугодии 2017 года 4 информационных письма в Прокуратуру Ростовской области по фактам вскрытия ранее ликвидированных горных выработок угольных шахт на территории Гуковского угольного района. Работники управления в первом полугодии 2017 года принимали участие в качестве специалистов горного профиля при проведении 4 проверочных мероприятий органов прокуратуры и силовых структур Ростовской области. </w:t>
      </w:r>
    </w:p>
    <w:p w:rsidR="00A6371B" w:rsidRPr="000C2806" w:rsidRDefault="00A6371B" w:rsidP="000C2806">
      <w:pPr>
        <w:pStyle w:val="20"/>
        <w:shd w:val="clear" w:color="auto" w:fill="auto"/>
        <w:tabs>
          <w:tab w:val="left" w:pos="993"/>
        </w:tabs>
        <w:spacing w:after="0" w:line="360" w:lineRule="auto"/>
        <w:ind w:firstLine="680"/>
        <w:jc w:val="both"/>
        <w:rPr>
          <w:sz w:val="28"/>
          <w:szCs w:val="28"/>
        </w:rPr>
      </w:pPr>
      <w:r w:rsidRPr="000C2806">
        <w:rPr>
          <w:sz w:val="28"/>
          <w:szCs w:val="28"/>
        </w:rPr>
        <w:lastRenderedPageBreak/>
        <w:t>В текущем периоде 2017 года, управлением направлялась соответствующая информация в Прокуратуру Ростовской области и Главное управление МВД по Ростовской области по факту противодействия не установленными лицами проведению проверки в рамках постоянного надзора в присутствии представителя организации на одной из шахт, в Гуковском угольном районе. Получен соответствующий ответ от прокуратуры Ростовской области. По указанной информации МВД были проведены проверочные и розыскные мероприятия, установлены ответственные лица</w:t>
      </w:r>
      <w:r w:rsidR="00E54A11" w:rsidRPr="000C2806">
        <w:rPr>
          <w:sz w:val="28"/>
          <w:szCs w:val="28"/>
        </w:rPr>
        <w:t xml:space="preserve">, </w:t>
      </w:r>
      <w:r w:rsidRPr="000C2806">
        <w:rPr>
          <w:sz w:val="28"/>
          <w:szCs w:val="28"/>
        </w:rPr>
        <w:t xml:space="preserve"> воспрепятствовавшие проведению проверки. Материалы направлены для возбуждения административного дела.</w:t>
      </w:r>
    </w:p>
    <w:p w:rsidR="00A6371B" w:rsidRPr="000C2806" w:rsidRDefault="00A6371B" w:rsidP="000C2806">
      <w:pPr>
        <w:pStyle w:val="20"/>
        <w:shd w:val="clear" w:color="auto" w:fill="auto"/>
        <w:tabs>
          <w:tab w:val="left" w:pos="993"/>
        </w:tabs>
        <w:spacing w:after="0" w:line="360" w:lineRule="auto"/>
        <w:ind w:firstLine="680"/>
        <w:jc w:val="both"/>
        <w:rPr>
          <w:sz w:val="28"/>
          <w:szCs w:val="28"/>
        </w:rPr>
      </w:pPr>
      <w:r w:rsidRPr="000C2806">
        <w:rPr>
          <w:sz w:val="28"/>
          <w:szCs w:val="28"/>
        </w:rPr>
        <w:t>В первом полугодии 2016 года указанных фактов не зарегистрировано.</w:t>
      </w:r>
    </w:p>
    <w:p w:rsidR="00A6371B" w:rsidRPr="000C2806" w:rsidRDefault="00A6371B" w:rsidP="000C2806">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По направлению надзора в угольной промышленности в текущем периоде 2017 года  Северо-Кавказским Управлением Ростехнадзора было рассмотрено 13 обращений граждан с информацией о деятельности угольных производств с нарушением требований промышленной безопасности. За 1 полугодие 2016 поступило и рассмотрено 1 обращение. Нарушений в сроках рассмотрения обращений граждан, установленных Федеральным законом от 02.05.2006 N 59-ФЗ "О порядке рассмотрения обращений граждан Российской Федерации" в 2016 и 2017 годах не допущено.</w:t>
      </w:r>
    </w:p>
    <w:p w:rsidR="00A6371B" w:rsidRPr="000C2806" w:rsidRDefault="00E54A11" w:rsidP="000C2806">
      <w:pPr>
        <w:widowControl w:val="0"/>
        <w:tabs>
          <w:tab w:val="left" w:pos="851"/>
        </w:tabs>
        <w:autoSpaceDE w:val="0"/>
        <w:autoSpaceDN w:val="0"/>
        <w:adjustRightInd w:val="0"/>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По существу</w:t>
      </w:r>
      <w:r w:rsidR="00A6371B" w:rsidRPr="000C2806">
        <w:rPr>
          <w:rFonts w:ascii="Times New Roman" w:hAnsi="Times New Roman" w:cs="Times New Roman"/>
          <w:sz w:val="28"/>
          <w:szCs w:val="28"/>
        </w:rPr>
        <w:t xml:space="preserve"> обращений граждан, управлением, в необходимых случаях, в рамках имеющихся прав и установленного порядка, были проведены проверочные мероприятия. По результатам проверок, при подтверждении фактов нарушения требований промышленной безопасности к лицам, допустившим нарушения, были применены административные меры, как штрафного характера, так и в виде административного приостановления деятельности по эксплуатации технических единиц на опасном производственном объекте, в связи с угрозой жизни и здоровью людей, в соответствии КоАП РФ. Заявителям были направлены обстоятельные ответы.</w:t>
      </w:r>
    </w:p>
    <w:p w:rsidR="00A6371B" w:rsidRPr="000C2806" w:rsidRDefault="00A6371B" w:rsidP="000C2806">
      <w:pPr>
        <w:pStyle w:val="a5"/>
        <w:spacing w:after="0" w:line="360" w:lineRule="auto"/>
        <w:ind w:left="0" w:firstLine="680"/>
        <w:jc w:val="both"/>
        <w:rPr>
          <w:rFonts w:ascii="Times New Roman" w:hAnsi="Times New Roman" w:cs="Times New Roman"/>
          <w:sz w:val="28"/>
          <w:szCs w:val="28"/>
        </w:rPr>
      </w:pPr>
      <w:r w:rsidRPr="000C2806">
        <w:rPr>
          <w:rFonts w:ascii="Times New Roman" w:hAnsi="Times New Roman" w:cs="Times New Roman"/>
          <w:sz w:val="28"/>
          <w:szCs w:val="28"/>
        </w:rPr>
        <w:t>За отчетный период 2017 года (2016) по направлению надзора в угольной промышленности наложено 96 (78) административных</w:t>
      </w:r>
      <w:r w:rsidRPr="000C2806">
        <w:rPr>
          <w:rFonts w:ascii="Times New Roman" w:eastAsia="Calibri" w:hAnsi="Times New Roman" w:cs="Times New Roman"/>
          <w:sz w:val="28"/>
          <w:szCs w:val="28"/>
        </w:rPr>
        <w:t xml:space="preserve"> </w:t>
      </w:r>
      <w:r w:rsidRPr="000C2806">
        <w:rPr>
          <w:rFonts w:ascii="Times New Roman" w:hAnsi="Times New Roman" w:cs="Times New Roman"/>
          <w:sz w:val="28"/>
          <w:szCs w:val="28"/>
        </w:rPr>
        <w:t>наказаний из них</w:t>
      </w:r>
      <w:r w:rsidRPr="000C2806">
        <w:rPr>
          <w:rFonts w:ascii="Times New Roman" w:eastAsia="Calibri" w:hAnsi="Times New Roman" w:cs="Times New Roman"/>
          <w:sz w:val="28"/>
          <w:szCs w:val="28"/>
        </w:rPr>
        <w:t xml:space="preserve"> в виде</w:t>
      </w:r>
      <w:r w:rsidRPr="000C2806">
        <w:rPr>
          <w:rFonts w:ascii="Times New Roman" w:hAnsi="Times New Roman" w:cs="Times New Roman"/>
          <w:sz w:val="28"/>
          <w:szCs w:val="28"/>
        </w:rPr>
        <w:t xml:space="preserve"> </w:t>
      </w:r>
      <w:r w:rsidRPr="000C2806">
        <w:rPr>
          <w:rFonts w:ascii="Times New Roman" w:hAnsi="Times New Roman" w:cs="Times New Roman"/>
          <w:sz w:val="28"/>
          <w:szCs w:val="28"/>
        </w:rPr>
        <w:lastRenderedPageBreak/>
        <w:t>административных</w:t>
      </w:r>
      <w:r w:rsidRPr="000C2806">
        <w:rPr>
          <w:rFonts w:ascii="Times New Roman" w:eastAsia="Calibri" w:hAnsi="Times New Roman" w:cs="Times New Roman"/>
          <w:sz w:val="28"/>
          <w:szCs w:val="28"/>
        </w:rPr>
        <w:t xml:space="preserve"> штрафов </w:t>
      </w:r>
      <w:r w:rsidRPr="000C2806">
        <w:rPr>
          <w:rFonts w:ascii="Times New Roman" w:hAnsi="Times New Roman" w:cs="Times New Roman"/>
          <w:sz w:val="28"/>
          <w:szCs w:val="28"/>
        </w:rPr>
        <w:t xml:space="preserve"> 81 (74) (</w:t>
      </w:r>
      <w:r w:rsidRPr="000C2806">
        <w:rPr>
          <w:rFonts w:ascii="Times New Roman" w:eastAsia="Calibri" w:hAnsi="Times New Roman" w:cs="Times New Roman"/>
          <w:sz w:val="28"/>
          <w:szCs w:val="28"/>
        </w:rPr>
        <w:t>53 должностных и 28 юридических лиц</w:t>
      </w:r>
      <w:r w:rsidRPr="000C2806">
        <w:rPr>
          <w:rFonts w:ascii="Times New Roman" w:hAnsi="Times New Roman" w:cs="Times New Roman"/>
          <w:sz w:val="28"/>
          <w:szCs w:val="28"/>
        </w:rPr>
        <w:t xml:space="preserve">). </w:t>
      </w:r>
      <w:r w:rsidR="00E54A11" w:rsidRPr="000C2806">
        <w:rPr>
          <w:rFonts w:ascii="Times New Roman" w:hAnsi="Times New Roman" w:cs="Times New Roman"/>
          <w:sz w:val="28"/>
          <w:szCs w:val="28"/>
        </w:rPr>
        <w:t xml:space="preserve">  </w:t>
      </w:r>
      <w:r w:rsidRPr="000C2806">
        <w:rPr>
          <w:rFonts w:ascii="Times New Roman" w:eastAsia="Calibri" w:hAnsi="Times New Roman" w:cs="Times New Roman"/>
          <w:sz w:val="28"/>
          <w:szCs w:val="28"/>
        </w:rPr>
        <w:t xml:space="preserve">В </w:t>
      </w:r>
      <w:r w:rsidRPr="000C2806">
        <w:rPr>
          <w:rFonts w:ascii="Times New Roman" w:hAnsi="Times New Roman" w:cs="Times New Roman"/>
          <w:sz w:val="28"/>
          <w:szCs w:val="28"/>
        </w:rPr>
        <w:t>9 (4)</w:t>
      </w:r>
      <w:r w:rsidRPr="000C2806">
        <w:rPr>
          <w:rFonts w:ascii="Times New Roman" w:eastAsia="Calibri" w:hAnsi="Times New Roman" w:cs="Times New Roman"/>
          <w:sz w:val="28"/>
          <w:szCs w:val="28"/>
        </w:rPr>
        <w:t xml:space="preserve"> случаях было </w:t>
      </w:r>
      <w:r w:rsidRPr="000C2806">
        <w:rPr>
          <w:rFonts w:ascii="Times New Roman" w:hAnsi="Times New Roman" w:cs="Times New Roman"/>
          <w:sz w:val="28"/>
          <w:szCs w:val="28"/>
        </w:rPr>
        <w:t>вынесено</w:t>
      </w:r>
      <w:r w:rsidRPr="000C2806">
        <w:rPr>
          <w:rFonts w:ascii="Times New Roman" w:eastAsia="Calibri" w:hAnsi="Times New Roman" w:cs="Times New Roman"/>
          <w:sz w:val="28"/>
          <w:szCs w:val="28"/>
        </w:rPr>
        <w:t xml:space="preserve"> административное приостановление деятельности объектов, на которых допускалось ведение горных работ с нарушением требований промышленной безопасности</w:t>
      </w:r>
      <w:r w:rsidRPr="000C2806">
        <w:rPr>
          <w:rFonts w:ascii="Times New Roman" w:hAnsi="Times New Roman" w:cs="Times New Roman"/>
          <w:sz w:val="28"/>
          <w:szCs w:val="28"/>
        </w:rPr>
        <w:t xml:space="preserve"> создающих угрозу жизни и здоровья людей</w:t>
      </w:r>
      <w:r w:rsidRPr="000C2806">
        <w:rPr>
          <w:rFonts w:ascii="Times New Roman" w:eastAsia="Calibri" w:hAnsi="Times New Roman" w:cs="Times New Roman"/>
          <w:sz w:val="28"/>
          <w:szCs w:val="28"/>
        </w:rPr>
        <w:t xml:space="preserve">. </w:t>
      </w:r>
      <w:r w:rsidRPr="000C2806">
        <w:rPr>
          <w:rFonts w:ascii="Times New Roman" w:hAnsi="Times New Roman" w:cs="Times New Roman"/>
          <w:sz w:val="28"/>
          <w:szCs w:val="28"/>
        </w:rPr>
        <w:t>В 6 (0) случаях, в связи с отнесением хозяйствующих лиц к субъектам малого предпринимательства и совершением административного правонарушения впервые, вынесены предупреждения</w:t>
      </w:r>
      <w:r w:rsidRPr="000C2806">
        <w:rPr>
          <w:rFonts w:ascii="Times New Roman" w:eastAsia="Calibri" w:hAnsi="Times New Roman" w:cs="Times New Roman"/>
          <w:sz w:val="28"/>
          <w:szCs w:val="28"/>
        </w:rPr>
        <w:t xml:space="preserve">. </w:t>
      </w:r>
    </w:p>
    <w:p w:rsidR="00A6371B" w:rsidRPr="000C2806" w:rsidRDefault="00A6371B" w:rsidP="000C2806">
      <w:pPr>
        <w:pStyle w:val="a5"/>
        <w:spacing w:after="0" w:line="360" w:lineRule="auto"/>
        <w:ind w:left="0" w:firstLine="680"/>
        <w:jc w:val="both"/>
        <w:rPr>
          <w:rFonts w:ascii="Times New Roman" w:eastAsia="Calibri" w:hAnsi="Times New Roman" w:cs="Times New Roman"/>
          <w:sz w:val="28"/>
          <w:szCs w:val="28"/>
        </w:rPr>
      </w:pPr>
      <w:r w:rsidRPr="000C2806">
        <w:rPr>
          <w:rFonts w:ascii="Times New Roman" w:eastAsia="Calibri" w:hAnsi="Times New Roman" w:cs="Times New Roman"/>
          <w:sz w:val="28"/>
          <w:szCs w:val="28"/>
        </w:rPr>
        <w:t xml:space="preserve">Сумма наложенных штрафов за отчетный период составила 11257,5 (13618) тыс. рублей, из них на должностных лиц наложено 1032,5 (952) тыс. рублей, на юридических - 10225 (12666) тыс. рублей.  Снижение суммы наложенных административных штрафов имеет объективное объяснение, связанное со снижением нагрузки на бизнес,  в связи с применением ст. 4.1.1 Кодекса Российской Федерации об административных правонарушениях к лицам являющимися субъектами малого и среднего предпринимательства,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9" w:anchor="block_2000" w:history="1">
        <w:r w:rsidRPr="000C2806">
          <w:rPr>
            <w:rFonts w:ascii="Times New Roman" w:eastAsia="Calibri" w:hAnsi="Times New Roman" w:cs="Times New Roman"/>
            <w:sz w:val="28"/>
            <w:szCs w:val="28"/>
          </w:rPr>
          <w:t>раздела II</w:t>
        </w:r>
      </w:hyperlink>
      <w:r w:rsidRPr="000C2806">
        <w:rPr>
          <w:rFonts w:ascii="Times New Roman" w:eastAsia="Calibri" w:hAnsi="Times New Roman" w:cs="Times New Roman"/>
          <w:sz w:val="28"/>
          <w:szCs w:val="28"/>
        </w:rPr>
        <w:t xml:space="preserve">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А также в связи с отказом судами в привлечении хозяйствующих субъектов, признанных банкротами, к административной ответственности по ст. 20.25 за не</w:t>
      </w:r>
      <w:r w:rsidR="00E54A11" w:rsidRPr="000C2806">
        <w:rPr>
          <w:rFonts w:ascii="Times New Roman" w:eastAsia="Calibri" w:hAnsi="Times New Roman" w:cs="Times New Roman"/>
          <w:sz w:val="28"/>
          <w:szCs w:val="28"/>
        </w:rPr>
        <w:t xml:space="preserve"> </w:t>
      </w:r>
      <w:r w:rsidRPr="000C2806">
        <w:rPr>
          <w:rFonts w:ascii="Times New Roman" w:eastAsia="Calibri" w:hAnsi="Times New Roman" w:cs="Times New Roman"/>
          <w:sz w:val="28"/>
          <w:szCs w:val="28"/>
        </w:rPr>
        <w:t>оплату административных штрафов в срок, установленный административным кодексом Российской Федерации.</w:t>
      </w:r>
    </w:p>
    <w:p w:rsidR="00A6371B" w:rsidRPr="000C2806" w:rsidRDefault="00A6371B" w:rsidP="000C2806">
      <w:pPr>
        <w:pStyle w:val="20"/>
        <w:shd w:val="clear" w:color="auto" w:fill="auto"/>
        <w:tabs>
          <w:tab w:val="left" w:pos="993"/>
        </w:tabs>
        <w:spacing w:after="0" w:line="360" w:lineRule="auto"/>
        <w:ind w:firstLine="680"/>
        <w:jc w:val="both"/>
        <w:rPr>
          <w:sz w:val="28"/>
          <w:szCs w:val="28"/>
        </w:rPr>
      </w:pPr>
      <w:r w:rsidRPr="000C2806">
        <w:rPr>
          <w:sz w:val="28"/>
          <w:szCs w:val="28"/>
        </w:rPr>
        <w:t xml:space="preserve">За 2017 год Северо-Кавказским управлением Ростехнадзора давались разъяснения по вопросам применения законодательства Российской Федерации в области организации и осуществления государственного контроля (надзора), соблюдения обязательных требований заявителям являющимися хозяйствующими субъектами в угольной промышленности. Разъяснения </w:t>
      </w:r>
      <w:r w:rsidRPr="000C2806">
        <w:rPr>
          <w:sz w:val="28"/>
          <w:szCs w:val="28"/>
        </w:rPr>
        <w:lastRenderedPageBreak/>
        <w:t>предоставлялись по следующим вопросам:</w:t>
      </w:r>
    </w:p>
    <w:p w:rsidR="00A6371B" w:rsidRPr="000C2806" w:rsidRDefault="00A6371B" w:rsidP="000C2806">
      <w:pPr>
        <w:pStyle w:val="20"/>
        <w:shd w:val="clear" w:color="auto" w:fill="auto"/>
        <w:tabs>
          <w:tab w:val="left" w:pos="993"/>
        </w:tabs>
        <w:spacing w:after="0" w:line="360" w:lineRule="auto"/>
        <w:ind w:firstLine="680"/>
        <w:jc w:val="both"/>
        <w:rPr>
          <w:sz w:val="28"/>
          <w:szCs w:val="28"/>
        </w:rPr>
      </w:pPr>
      <w:r w:rsidRPr="000C2806">
        <w:rPr>
          <w:sz w:val="28"/>
          <w:szCs w:val="28"/>
        </w:rPr>
        <w:t xml:space="preserve"> - организация и порядок предоставления государственной услуги по регистрации опасных производственных объектов угольной промышленности в государственном реестре опасных производственных объектов;</w:t>
      </w:r>
    </w:p>
    <w:p w:rsidR="00A6371B" w:rsidRPr="000C2806" w:rsidRDefault="00A6371B" w:rsidP="000C2806">
      <w:pPr>
        <w:pStyle w:val="20"/>
        <w:shd w:val="clear" w:color="auto" w:fill="auto"/>
        <w:tabs>
          <w:tab w:val="left" w:pos="993"/>
        </w:tabs>
        <w:spacing w:after="0" w:line="360" w:lineRule="auto"/>
        <w:ind w:firstLine="680"/>
        <w:jc w:val="both"/>
        <w:rPr>
          <w:sz w:val="28"/>
          <w:szCs w:val="28"/>
        </w:rPr>
      </w:pPr>
      <w:r w:rsidRPr="000C2806">
        <w:rPr>
          <w:sz w:val="28"/>
          <w:szCs w:val="28"/>
        </w:rPr>
        <w:t>- организация и порядок предоставления государственной услуги по лицензированию эксплуатации взрывопожароопасных и химически опасных производственных объектов 1, 2, и 3 класса опасности;</w:t>
      </w:r>
    </w:p>
    <w:p w:rsidR="00A6371B" w:rsidRPr="000C2806" w:rsidRDefault="00A6371B" w:rsidP="000C2806">
      <w:pPr>
        <w:pStyle w:val="20"/>
        <w:shd w:val="clear" w:color="auto" w:fill="auto"/>
        <w:tabs>
          <w:tab w:val="left" w:pos="993"/>
        </w:tabs>
        <w:spacing w:after="0" w:line="360" w:lineRule="auto"/>
        <w:ind w:firstLine="680"/>
        <w:jc w:val="both"/>
        <w:rPr>
          <w:sz w:val="28"/>
          <w:szCs w:val="28"/>
        </w:rPr>
      </w:pPr>
      <w:r w:rsidRPr="000C2806">
        <w:rPr>
          <w:sz w:val="28"/>
          <w:szCs w:val="28"/>
        </w:rPr>
        <w:t>- ввод в эксплуатацию опасных производственных объектов угольной промышленности, в том числе объектов обогащения угля;</w:t>
      </w:r>
    </w:p>
    <w:p w:rsidR="00A6371B" w:rsidRPr="000C2806" w:rsidRDefault="00A6371B" w:rsidP="000C2806">
      <w:pPr>
        <w:pStyle w:val="20"/>
        <w:shd w:val="clear" w:color="auto" w:fill="auto"/>
        <w:tabs>
          <w:tab w:val="left" w:pos="993"/>
        </w:tabs>
        <w:spacing w:after="0" w:line="360" w:lineRule="auto"/>
        <w:ind w:firstLine="680"/>
        <w:jc w:val="both"/>
        <w:rPr>
          <w:sz w:val="28"/>
          <w:szCs w:val="28"/>
        </w:rPr>
      </w:pPr>
      <w:r w:rsidRPr="000C2806">
        <w:rPr>
          <w:sz w:val="28"/>
          <w:szCs w:val="28"/>
        </w:rPr>
        <w:t xml:space="preserve">В 2016 году запросы о разъяснении по указанным темам, по направлению надзора в угольной промышленности, не поступали. Что свидетельствует о повышении интереса бизнессообщества к угольной отрасли на территории подконтрольной Северо-Кавказскому управлению Ростехнадзора. Стремлению к осуществлению деятельности в правовом поле и соблюдения обязательных требований. </w:t>
      </w:r>
    </w:p>
    <w:p w:rsidR="00A6371B" w:rsidRPr="000C2806" w:rsidRDefault="00A6371B" w:rsidP="000C2806">
      <w:pPr>
        <w:pStyle w:val="20"/>
        <w:shd w:val="clear" w:color="auto" w:fill="auto"/>
        <w:tabs>
          <w:tab w:val="left" w:pos="993"/>
        </w:tabs>
        <w:spacing w:after="0" w:line="360" w:lineRule="auto"/>
        <w:ind w:firstLine="680"/>
        <w:jc w:val="both"/>
        <w:rPr>
          <w:sz w:val="28"/>
          <w:szCs w:val="28"/>
        </w:rPr>
      </w:pPr>
      <w:r w:rsidRPr="000C2806">
        <w:rPr>
          <w:sz w:val="28"/>
          <w:szCs w:val="28"/>
        </w:rPr>
        <w:t>В 2017 году и 2016 году управлением, в рамках межведомственного взаимодействия, давались разъяснения таможенным органам в Южном федеральном округе по вопросам промышленной безопасности, регулирующим право хозяйствующих субъектов осуществлять добычу и переработку (обогащение) угля, эксплуатацию горнодобывающей и обогатительной техники.</w:t>
      </w:r>
    </w:p>
    <w:p w:rsidR="00A6371B" w:rsidRPr="000C2806" w:rsidRDefault="00A6371B" w:rsidP="000C2806">
      <w:pPr>
        <w:pStyle w:val="20"/>
        <w:shd w:val="clear" w:color="auto" w:fill="auto"/>
        <w:tabs>
          <w:tab w:val="left" w:pos="993"/>
        </w:tabs>
        <w:spacing w:after="0" w:line="360" w:lineRule="auto"/>
        <w:ind w:firstLine="680"/>
        <w:jc w:val="both"/>
        <w:rPr>
          <w:sz w:val="28"/>
          <w:szCs w:val="28"/>
        </w:rPr>
      </w:pPr>
      <w:r w:rsidRPr="000C2806">
        <w:rPr>
          <w:sz w:val="28"/>
          <w:szCs w:val="28"/>
        </w:rPr>
        <w:t>В 2017 году Северо-Кавказскому управлению Ростехнадзора от прокуратуры Ростовской области дано разъяснение по вопросу организации и проведению надзорных мероприятий при возникновении необоснованного воспрепятствования проведению проверки.</w:t>
      </w:r>
    </w:p>
    <w:p w:rsidR="00A6371B" w:rsidRPr="000C2806" w:rsidRDefault="00A6371B" w:rsidP="000C2806">
      <w:pPr>
        <w:pStyle w:val="20"/>
        <w:shd w:val="clear" w:color="auto" w:fill="auto"/>
        <w:tabs>
          <w:tab w:val="left" w:pos="993"/>
        </w:tabs>
        <w:spacing w:after="0" w:line="360" w:lineRule="auto"/>
        <w:ind w:firstLine="680"/>
        <w:jc w:val="both"/>
        <w:rPr>
          <w:sz w:val="28"/>
          <w:szCs w:val="28"/>
        </w:rPr>
      </w:pPr>
      <w:r w:rsidRPr="000C2806">
        <w:rPr>
          <w:sz w:val="28"/>
          <w:szCs w:val="28"/>
        </w:rPr>
        <w:t xml:space="preserve">За 6 месяцев 2017 года на предприятиях угольной промышленности, подконтрольных Северо-Кавказскому управлению Ростехнадзора  произошло два несчастных случая с тяжелым исходом при передвижении по горным выработкам и при производстве работ на оборудовании. </w:t>
      </w:r>
    </w:p>
    <w:p w:rsidR="00A6371B" w:rsidRPr="000C2806" w:rsidRDefault="00A6371B" w:rsidP="000C2806">
      <w:pPr>
        <w:shd w:val="clear" w:color="auto" w:fill="FFFFFF"/>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lastRenderedPageBreak/>
        <w:t>За 6 месяцев 2017 года, также как и в 2016 году на предприятиях угольной промышленности, подконтрольных Северо-Кавказскому управлению Ростехнадзора  аварий не зарегистрировано.  При этом в 2017 году произошло три инцидента (в 2016 году инцидентов не зарегистрировано). В одном случае, инцидент произошел на поверхности, при эксплуатации электрооборудования и линии электропередач, в двух случаях, инциденты произошли в горных выработках шахт, при обрушении пород кровли. В организациях, допустивших инциденты при производстве работ, проведены расследования в установленном нормативными документами в области промышленной безопасности порядке, разработаны мероприятия по безопасности работ.</w:t>
      </w:r>
    </w:p>
    <w:p w:rsidR="00A6371B" w:rsidRPr="000C2806" w:rsidRDefault="00A6371B" w:rsidP="000C2806">
      <w:pPr>
        <w:shd w:val="clear" w:color="auto" w:fill="FFFFFF"/>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Северо-Кавказским управлением Ростехнадзора проведен анализ аварийности и травматизма на поднадзорных предприятиях угольной промышленности в 2017 году в сравнении с 2016 годом. Анализ показывает, что в 30% случаев, травмирование работников происходит из-за обрушения горных пород.</w:t>
      </w:r>
    </w:p>
    <w:p w:rsidR="00A6371B" w:rsidRPr="000C2806" w:rsidRDefault="00A6371B" w:rsidP="000C2806">
      <w:pPr>
        <w:tabs>
          <w:tab w:val="left" w:pos="2246"/>
        </w:tabs>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К общим причинам несчастных случаев на угольных предприятиях следует отнести:</w:t>
      </w:r>
    </w:p>
    <w:p w:rsidR="00A6371B" w:rsidRPr="000C2806" w:rsidRDefault="00A6371B" w:rsidP="000C2806">
      <w:pPr>
        <w:tabs>
          <w:tab w:val="left" w:pos="2246"/>
        </w:tabs>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недостаточный производственный контроль за состоянием горных выработок, осуществляемый эксплуатирующими организациями, снижение уровня исполнительской дисциплины в области промышленной безопасности при ведении горных работ должностными лицами предприятий, несоблюдение требований технологии ведения горных работ.</w:t>
      </w:r>
    </w:p>
    <w:p w:rsidR="00A6371B" w:rsidRPr="000C2806" w:rsidRDefault="00A6371B" w:rsidP="000C2806">
      <w:pPr>
        <w:tabs>
          <w:tab w:val="left" w:pos="2246"/>
        </w:tabs>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Северо-Кавказским управлением Ростехнадзора, в рамках взаимодействия с поднадзорными предприятиями, доведена до руководителей угольных предприятий аналитическая информация о состоянии травматизма и аварийности за 1 полугодие 2017 года.</w:t>
      </w:r>
    </w:p>
    <w:p w:rsidR="00A6371B" w:rsidRPr="000C2806" w:rsidRDefault="00A6371B" w:rsidP="000C2806">
      <w:pPr>
        <w:pStyle w:val="a5"/>
        <w:tabs>
          <w:tab w:val="left" w:pos="993"/>
          <w:tab w:val="left" w:pos="1276"/>
        </w:tabs>
        <w:spacing w:after="0" w:line="360" w:lineRule="auto"/>
        <w:ind w:left="0" w:firstLine="680"/>
        <w:jc w:val="both"/>
        <w:rPr>
          <w:rFonts w:ascii="Times New Roman" w:eastAsia="Calibri" w:hAnsi="Times New Roman" w:cs="Times New Roman"/>
          <w:sz w:val="28"/>
          <w:szCs w:val="28"/>
          <w:lang w:eastAsia="ru-RU"/>
        </w:rPr>
      </w:pPr>
      <w:r w:rsidRPr="000C2806">
        <w:rPr>
          <w:rFonts w:ascii="Times New Roman" w:eastAsia="Calibri" w:hAnsi="Times New Roman" w:cs="Times New Roman"/>
          <w:sz w:val="28"/>
          <w:szCs w:val="28"/>
          <w:lang w:eastAsia="ru-RU"/>
        </w:rPr>
        <w:t xml:space="preserve">В целом, </w:t>
      </w:r>
      <w:r w:rsidRPr="000C2806">
        <w:rPr>
          <w:rFonts w:ascii="Times New Roman" w:eastAsia="Times New Roman" w:hAnsi="Times New Roman" w:cs="Times New Roman"/>
          <w:sz w:val="28"/>
          <w:szCs w:val="28"/>
          <w:lang w:eastAsia="ru-RU"/>
        </w:rPr>
        <w:t>с</w:t>
      </w:r>
      <w:r w:rsidRPr="000C2806">
        <w:rPr>
          <w:rFonts w:ascii="Times New Roman" w:eastAsia="Calibri" w:hAnsi="Times New Roman" w:cs="Times New Roman"/>
          <w:sz w:val="28"/>
          <w:szCs w:val="28"/>
          <w:lang w:eastAsia="ru-RU"/>
        </w:rPr>
        <w:t xml:space="preserve">остояние промышленной безопасности на поднадзорных предприятиях, может быть оценено как удовлетворительное. Но руководителям предприятий необходимо не снижать требовательности в вопросах организации </w:t>
      </w:r>
      <w:r w:rsidRPr="000C2806">
        <w:rPr>
          <w:rFonts w:ascii="Times New Roman" w:eastAsia="Calibri" w:hAnsi="Times New Roman" w:cs="Times New Roman"/>
          <w:sz w:val="28"/>
          <w:szCs w:val="28"/>
          <w:lang w:eastAsia="ru-RU"/>
        </w:rPr>
        <w:lastRenderedPageBreak/>
        <w:t>производственного контроля, в повышении профессионального уровня работников и их грамотности в вопросах промышленной безопасности.</w:t>
      </w:r>
    </w:p>
    <w:p w:rsidR="00A6371B" w:rsidRPr="000C2806" w:rsidRDefault="00A6371B" w:rsidP="000C2806">
      <w:pPr>
        <w:tabs>
          <w:tab w:val="left" w:pos="9214"/>
        </w:tabs>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По состоянию на 01.07.2017 г. надзору в угольной промышленности Северо-Кавказского управления Ростехнадзора подконтрольны следующие опасные производственные объекты в угольной промышленности, из них:</w:t>
      </w:r>
    </w:p>
    <w:p w:rsidR="00A6371B" w:rsidRPr="000C2806" w:rsidRDefault="00A6371B" w:rsidP="000C2806">
      <w:pPr>
        <w:tabs>
          <w:tab w:val="left" w:pos="9214"/>
        </w:tabs>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- 11 угольных шахт;</w:t>
      </w:r>
    </w:p>
    <w:p w:rsidR="00A6371B" w:rsidRPr="000C2806" w:rsidRDefault="00A6371B" w:rsidP="000C2806">
      <w:pPr>
        <w:tabs>
          <w:tab w:val="left" w:pos="9214"/>
        </w:tabs>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- 8 углеобогатительных  фабрик;</w:t>
      </w:r>
    </w:p>
    <w:p w:rsidR="00A6371B" w:rsidRPr="000C2806" w:rsidRDefault="00A6371B" w:rsidP="000C2806">
      <w:pPr>
        <w:tabs>
          <w:tab w:val="left" w:pos="9214"/>
        </w:tabs>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-1 объект геологоразведочных работ, с проведением опытно-промышленной разработки угля открытым способом;</w:t>
      </w:r>
    </w:p>
    <w:p w:rsidR="00A6371B" w:rsidRDefault="00A6371B" w:rsidP="000C2806">
      <w:pPr>
        <w:tabs>
          <w:tab w:val="left" w:pos="9214"/>
        </w:tabs>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-12 организаций по изготовлению, монтажу и наладке, обслуживанию и ремонту технических устройств на опасных производственных объектах, 1 негосударственное образовательное учреждение «Учебно-производственный центр».  </w:t>
      </w:r>
    </w:p>
    <w:p w:rsidR="007368B4" w:rsidRPr="000C2806" w:rsidRDefault="007368B4" w:rsidP="000C2806">
      <w:pPr>
        <w:tabs>
          <w:tab w:val="left" w:pos="9214"/>
        </w:tabs>
        <w:spacing w:after="0" w:line="360" w:lineRule="auto"/>
        <w:ind w:firstLine="680"/>
        <w:jc w:val="both"/>
        <w:rPr>
          <w:rFonts w:ascii="Times New Roman" w:hAnsi="Times New Roman" w:cs="Times New Roman"/>
          <w:sz w:val="28"/>
          <w:szCs w:val="28"/>
        </w:rPr>
      </w:pPr>
      <w:r w:rsidRPr="000C2806">
        <w:rPr>
          <w:rFonts w:ascii="Times New Roman" w:eastAsia="Times New Roman" w:hAnsi="Times New Roman" w:cs="Times New Roman"/>
          <w:sz w:val="28"/>
          <w:szCs w:val="28"/>
          <w:lang w:eastAsia="ru-RU"/>
        </w:rPr>
        <w:t>Средняя</w:t>
      </w:r>
      <w:r>
        <w:rPr>
          <w:rFonts w:ascii="Times New Roman" w:eastAsia="Times New Roman" w:hAnsi="Times New Roman" w:cs="Times New Roman"/>
          <w:sz w:val="28"/>
          <w:szCs w:val="28"/>
          <w:lang w:eastAsia="ru-RU"/>
        </w:rPr>
        <w:t xml:space="preserve"> </w:t>
      </w:r>
      <w:r w:rsidRPr="000C2806">
        <w:rPr>
          <w:rFonts w:ascii="Times New Roman" w:eastAsia="Times New Roman" w:hAnsi="Times New Roman" w:cs="Times New Roman"/>
          <w:sz w:val="28"/>
          <w:szCs w:val="28"/>
          <w:lang w:eastAsia="ru-RU"/>
        </w:rPr>
        <w:t xml:space="preserve">численность состава работников отрасли составляет </w:t>
      </w:r>
      <w:r>
        <w:rPr>
          <w:rFonts w:ascii="Times New Roman" w:hAnsi="Times New Roman" w:cs="Times New Roman"/>
          <w:sz w:val="28"/>
          <w:szCs w:val="28"/>
        </w:rPr>
        <w:t>– 9000 человек.</w:t>
      </w:r>
    </w:p>
    <w:p w:rsidR="00A6371B" w:rsidRPr="000C2806" w:rsidRDefault="00A6371B" w:rsidP="000C2806">
      <w:pPr>
        <w:tabs>
          <w:tab w:val="left" w:pos="9214"/>
        </w:tabs>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Кроме того, в угольной отрасли Ростовской области в соответствии с решением о реструктуризации угольной промышленности с 1995 года в стадии ликвидации находятся 48 шахт, по которым ликвидация горных выработок завершена. В настоящее время ведутся работы по рекультивации нарушенных земель и решению социальных вопросов.</w:t>
      </w:r>
    </w:p>
    <w:p w:rsidR="00A6371B" w:rsidRPr="000C2806" w:rsidRDefault="00A6371B" w:rsidP="000C2806">
      <w:pPr>
        <w:pStyle w:val="a5"/>
        <w:tabs>
          <w:tab w:val="left" w:pos="993"/>
          <w:tab w:val="left" w:pos="1276"/>
        </w:tabs>
        <w:spacing w:after="0" w:line="360" w:lineRule="auto"/>
        <w:ind w:left="0"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К характерным нарушениям, допускаемым при эксплуатации опасных производственных объектов угольной промышленности, следует отнести нарушения установленных требований в содержании горных выработок, нарушения в соблюдении работниками локальных проектов и паспортов при производстве работ.</w:t>
      </w:r>
    </w:p>
    <w:p w:rsidR="00A6371B" w:rsidRPr="000C2806" w:rsidRDefault="00A6371B" w:rsidP="000C2806">
      <w:pPr>
        <w:pStyle w:val="a5"/>
        <w:tabs>
          <w:tab w:val="left" w:pos="993"/>
          <w:tab w:val="left" w:pos="1276"/>
        </w:tabs>
        <w:spacing w:after="0" w:line="360" w:lineRule="auto"/>
        <w:ind w:left="0" w:firstLine="680"/>
        <w:jc w:val="both"/>
        <w:rPr>
          <w:rFonts w:ascii="Times New Roman" w:eastAsia="Calibri" w:hAnsi="Times New Roman" w:cs="Times New Roman"/>
          <w:sz w:val="28"/>
          <w:szCs w:val="28"/>
        </w:rPr>
      </w:pPr>
      <w:r w:rsidRPr="000C2806">
        <w:rPr>
          <w:rFonts w:ascii="Times New Roman" w:eastAsia="Times New Roman" w:hAnsi="Times New Roman" w:cs="Times New Roman"/>
          <w:bCs/>
          <w:sz w:val="28"/>
          <w:szCs w:val="28"/>
          <w:lang w:eastAsia="ru-RU"/>
        </w:rPr>
        <w:t xml:space="preserve">В части </w:t>
      </w:r>
      <w:r w:rsidRPr="000C2806">
        <w:rPr>
          <w:rFonts w:ascii="Times New Roman" w:eastAsia="Calibri" w:hAnsi="Times New Roman" w:cs="Times New Roman"/>
          <w:sz w:val="28"/>
          <w:szCs w:val="28"/>
        </w:rPr>
        <w:t>организации и осуществления производственного контроля следует обратить внимание на не допущение формального подхода при его осуществлении.</w:t>
      </w:r>
    </w:p>
    <w:bookmarkEnd w:id="1"/>
    <w:p w:rsidR="00A6371B" w:rsidRPr="000C2806" w:rsidRDefault="00A6371B" w:rsidP="000C2806">
      <w:pPr>
        <w:pStyle w:val="20"/>
        <w:shd w:val="clear" w:color="auto" w:fill="auto"/>
        <w:tabs>
          <w:tab w:val="left" w:pos="1018"/>
        </w:tabs>
        <w:spacing w:after="0" w:line="360" w:lineRule="auto"/>
        <w:ind w:firstLine="680"/>
        <w:jc w:val="both"/>
        <w:rPr>
          <w:bCs/>
          <w:sz w:val="28"/>
          <w:szCs w:val="28"/>
          <w:lang w:eastAsia="ru-RU"/>
        </w:rPr>
      </w:pPr>
    </w:p>
    <w:p w:rsidR="000C2806" w:rsidRDefault="003C69CC" w:rsidP="000C2806">
      <w:pPr>
        <w:spacing w:after="0" w:line="360" w:lineRule="auto"/>
        <w:ind w:firstLine="68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Горный надзор, объекты металлургического и коксохимического производства, производство, хранение и применение взрывчатых материалов промышленного назначения</w:t>
      </w:r>
    </w:p>
    <w:p w:rsidR="000C2806" w:rsidRPr="000C2806" w:rsidRDefault="000C2806" w:rsidP="000C2806">
      <w:pPr>
        <w:spacing w:after="0" w:line="360" w:lineRule="auto"/>
        <w:ind w:firstLine="680"/>
        <w:jc w:val="both"/>
        <w:rPr>
          <w:rFonts w:ascii="Times New Roman" w:hAnsi="Times New Roman" w:cs="Times New Roman"/>
          <w:bCs/>
          <w:color w:val="000000"/>
          <w:sz w:val="28"/>
          <w:szCs w:val="28"/>
          <w:lang w:eastAsia="ru-RU"/>
        </w:rPr>
      </w:pPr>
      <w:r w:rsidRPr="000C2806">
        <w:rPr>
          <w:rFonts w:ascii="Times New Roman" w:hAnsi="Times New Roman" w:cs="Times New Roman"/>
          <w:bCs/>
          <w:color w:val="000000"/>
          <w:sz w:val="28"/>
          <w:szCs w:val="28"/>
          <w:lang w:eastAsia="ru-RU"/>
        </w:rPr>
        <w:t>1. Организация и осуществление государственного контроля и надзора за соблюдением поднадзорными организациями требований промышленной безопасности, технических регламентов и иных нормативных документов при проектировании, строительстве, эксплуатации, консервации и ликвидации опасных производственных объектов, изготовлении, монтаже, наладке, обслуживании и ремонте технических устройств, применяемых на опасных производственных объектах, в том числе:</w:t>
      </w:r>
    </w:p>
    <w:p w:rsidR="000C2806" w:rsidRPr="000C2806" w:rsidRDefault="000C2806" w:rsidP="000C2806">
      <w:pPr>
        <w:spacing w:after="0" w:line="360" w:lineRule="auto"/>
        <w:ind w:firstLine="680"/>
        <w:jc w:val="both"/>
        <w:rPr>
          <w:rFonts w:ascii="Times New Roman" w:hAnsi="Times New Roman" w:cs="Times New Roman"/>
          <w:bCs/>
          <w:color w:val="000000"/>
          <w:sz w:val="28"/>
          <w:szCs w:val="28"/>
          <w:lang w:eastAsia="ru-RU"/>
        </w:rPr>
      </w:pPr>
      <w:r w:rsidRPr="000C2806">
        <w:rPr>
          <w:rFonts w:ascii="Times New Roman" w:hAnsi="Times New Roman" w:cs="Times New Roman"/>
          <w:bCs/>
          <w:color w:val="000000"/>
          <w:sz w:val="28"/>
          <w:szCs w:val="28"/>
          <w:lang w:eastAsia="ru-RU"/>
        </w:rPr>
        <w:t>−</w:t>
      </w:r>
      <w:r w:rsidR="003C69CC">
        <w:rPr>
          <w:rFonts w:ascii="Times New Roman" w:hAnsi="Times New Roman" w:cs="Times New Roman"/>
          <w:bCs/>
          <w:color w:val="000000"/>
          <w:sz w:val="28"/>
          <w:szCs w:val="28"/>
          <w:lang w:eastAsia="ru-RU"/>
        </w:rPr>
        <w:t xml:space="preserve"> </w:t>
      </w:r>
      <w:r w:rsidRPr="000C2806">
        <w:rPr>
          <w:rFonts w:ascii="Times New Roman" w:hAnsi="Times New Roman" w:cs="Times New Roman"/>
          <w:bCs/>
          <w:color w:val="000000"/>
          <w:sz w:val="28"/>
          <w:szCs w:val="28"/>
          <w:lang w:eastAsia="ru-RU"/>
        </w:rPr>
        <w:t xml:space="preserve"> надзор в горнорудной и нерудной промышленности;</w:t>
      </w:r>
    </w:p>
    <w:p w:rsidR="000C2806" w:rsidRPr="000C2806" w:rsidRDefault="000C2806" w:rsidP="000C2806">
      <w:pPr>
        <w:spacing w:after="0" w:line="360" w:lineRule="auto"/>
        <w:ind w:firstLine="680"/>
        <w:jc w:val="both"/>
        <w:rPr>
          <w:rFonts w:ascii="Times New Roman" w:hAnsi="Times New Roman" w:cs="Times New Roman"/>
          <w:bCs/>
          <w:color w:val="000000"/>
          <w:sz w:val="28"/>
          <w:szCs w:val="28"/>
          <w:lang w:eastAsia="ru-RU"/>
        </w:rPr>
      </w:pPr>
      <w:r w:rsidRPr="000C2806">
        <w:rPr>
          <w:rFonts w:ascii="Times New Roman" w:hAnsi="Times New Roman" w:cs="Times New Roman"/>
          <w:bCs/>
          <w:color w:val="000000"/>
          <w:sz w:val="28"/>
          <w:szCs w:val="28"/>
          <w:lang w:eastAsia="ru-RU"/>
        </w:rPr>
        <w:t>− надзор за производством, хранением и применением взрывчатых материалов промышленного назначения;</w:t>
      </w:r>
    </w:p>
    <w:p w:rsidR="000C2806" w:rsidRPr="000C2806" w:rsidRDefault="000C2806" w:rsidP="000C2806">
      <w:pPr>
        <w:spacing w:after="0" w:line="360" w:lineRule="auto"/>
        <w:ind w:firstLine="680"/>
        <w:jc w:val="both"/>
        <w:rPr>
          <w:rFonts w:ascii="Times New Roman" w:hAnsi="Times New Roman" w:cs="Times New Roman"/>
          <w:bCs/>
          <w:color w:val="000000"/>
          <w:sz w:val="28"/>
          <w:szCs w:val="28"/>
          <w:lang w:eastAsia="ru-RU"/>
        </w:rPr>
      </w:pPr>
      <w:r w:rsidRPr="000C2806">
        <w:rPr>
          <w:rFonts w:ascii="Times New Roman" w:hAnsi="Times New Roman" w:cs="Times New Roman"/>
          <w:bCs/>
          <w:color w:val="000000"/>
          <w:sz w:val="28"/>
          <w:szCs w:val="28"/>
          <w:lang w:eastAsia="ru-RU"/>
        </w:rPr>
        <w:t>− надзор за объектами геолого-разведочных работ;</w:t>
      </w:r>
    </w:p>
    <w:p w:rsidR="000C2806" w:rsidRPr="000C2806" w:rsidRDefault="000C2806" w:rsidP="000C2806">
      <w:pPr>
        <w:spacing w:after="0" w:line="360" w:lineRule="auto"/>
        <w:ind w:firstLine="680"/>
        <w:jc w:val="both"/>
        <w:rPr>
          <w:rFonts w:ascii="Times New Roman" w:hAnsi="Times New Roman" w:cs="Times New Roman"/>
          <w:bCs/>
          <w:color w:val="000000"/>
          <w:sz w:val="28"/>
          <w:szCs w:val="28"/>
          <w:lang w:eastAsia="ru-RU"/>
        </w:rPr>
      </w:pPr>
      <w:r w:rsidRPr="000C2806">
        <w:rPr>
          <w:rFonts w:ascii="Times New Roman" w:hAnsi="Times New Roman" w:cs="Times New Roman"/>
          <w:bCs/>
          <w:color w:val="000000"/>
          <w:sz w:val="28"/>
          <w:szCs w:val="28"/>
          <w:lang w:eastAsia="ru-RU"/>
        </w:rPr>
        <w:t>− надзор за маркшейдерскими работами;</w:t>
      </w:r>
    </w:p>
    <w:p w:rsidR="000C2806" w:rsidRPr="000C2806" w:rsidRDefault="000C2806" w:rsidP="000C2806">
      <w:pPr>
        <w:spacing w:after="0" w:line="360" w:lineRule="auto"/>
        <w:ind w:firstLine="680"/>
        <w:jc w:val="both"/>
        <w:rPr>
          <w:rFonts w:ascii="Times New Roman" w:hAnsi="Times New Roman" w:cs="Times New Roman"/>
          <w:bCs/>
          <w:color w:val="000000"/>
          <w:sz w:val="28"/>
          <w:szCs w:val="28"/>
          <w:lang w:eastAsia="ru-RU"/>
        </w:rPr>
      </w:pPr>
      <w:r w:rsidRPr="000C2806">
        <w:rPr>
          <w:rFonts w:ascii="Times New Roman" w:hAnsi="Times New Roman" w:cs="Times New Roman"/>
          <w:bCs/>
          <w:color w:val="000000"/>
          <w:sz w:val="28"/>
          <w:szCs w:val="28"/>
          <w:lang w:eastAsia="ru-RU"/>
        </w:rPr>
        <w:t>− надзор за металлургическими и коксохимическими производствами и объектами.</w:t>
      </w:r>
    </w:p>
    <w:p w:rsidR="000C2806" w:rsidRPr="000C2806" w:rsidRDefault="000C2806" w:rsidP="000C2806">
      <w:pPr>
        <w:spacing w:after="0" w:line="360" w:lineRule="auto"/>
        <w:ind w:firstLine="680"/>
        <w:jc w:val="both"/>
        <w:rPr>
          <w:rFonts w:ascii="Times New Roman" w:hAnsi="Times New Roman" w:cs="Times New Roman"/>
          <w:bCs/>
          <w:color w:val="000000"/>
          <w:sz w:val="28"/>
          <w:szCs w:val="28"/>
          <w:lang w:eastAsia="ru-RU"/>
        </w:rPr>
      </w:pPr>
      <w:r w:rsidRPr="000C2806">
        <w:rPr>
          <w:rFonts w:ascii="Times New Roman" w:hAnsi="Times New Roman" w:cs="Times New Roman"/>
          <w:bCs/>
          <w:color w:val="000000"/>
          <w:sz w:val="28"/>
          <w:szCs w:val="28"/>
          <w:lang w:eastAsia="ru-RU"/>
        </w:rPr>
        <w:t>2. Организация и осуществление государственного контроля и надзора за соблюдением требований безопасного ведения работ, связанных с пользованием недрами (государственный горный надзор).</w:t>
      </w:r>
    </w:p>
    <w:p w:rsidR="000C2806" w:rsidRPr="000C2806" w:rsidRDefault="000C2806" w:rsidP="000C2806">
      <w:pPr>
        <w:spacing w:after="0" w:line="360" w:lineRule="auto"/>
        <w:ind w:firstLine="680"/>
        <w:jc w:val="both"/>
        <w:rPr>
          <w:rFonts w:ascii="Times New Roman" w:hAnsi="Times New Roman" w:cs="Times New Roman"/>
          <w:bCs/>
          <w:color w:val="000000"/>
          <w:sz w:val="28"/>
          <w:szCs w:val="28"/>
          <w:lang w:eastAsia="ru-RU"/>
        </w:rPr>
      </w:pPr>
      <w:r w:rsidRPr="000C2806">
        <w:rPr>
          <w:rFonts w:ascii="Times New Roman" w:hAnsi="Times New Roman" w:cs="Times New Roman"/>
          <w:bCs/>
          <w:color w:val="000000"/>
          <w:sz w:val="28"/>
          <w:szCs w:val="28"/>
          <w:lang w:eastAsia="ru-RU"/>
        </w:rPr>
        <w:t>3. Обеспечение своевременного и полного рассмотрения устных и письменных обращений граждан и организаций, принятие по ним решений и направление ответов заявителям в установленный законодательством Российской Федерации срок.</w:t>
      </w:r>
    </w:p>
    <w:p w:rsidR="000C2806" w:rsidRPr="000C2806" w:rsidRDefault="000C2806" w:rsidP="000C2806">
      <w:pPr>
        <w:spacing w:after="0" w:line="360" w:lineRule="auto"/>
        <w:ind w:firstLine="680"/>
        <w:rPr>
          <w:rFonts w:ascii="Times New Roman" w:hAnsi="Times New Roman" w:cs="Times New Roman"/>
          <w:b/>
          <w:bCs/>
          <w:color w:val="000000"/>
          <w:sz w:val="28"/>
          <w:szCs w:val="28"/>
          <w:lang w:eastAsia="ru-RU"/>
        </w:rPr>
      </w:pPr>
    </w:p>
    <w:p w:rsidR="000C2806" w:rsidRPr="003C69CC" w:rsidRDefault="000C2806" w:rsidP="003C69CC">
      <w:pPr>
        <w:spacing w:after="0" w:line="360" w:lineRule="auto"/>
        <w:ind w:firstLine="680"/>
        <w:jc w:val="both"/>
        <w:rPr>
          <w:rFonts w:ascii="Times New Roman" w:hAnsi="Times New Roman" w:cs="Times New Roman"/>
          <w:b/>
          <w:bCs/>
          <w:i/>
          <w:color w:val="000000"/>
          <w:sz w:val="28"/>
          <w:szCs w:val="28"/>
          <w:lang w:eastAsia="ru-RU"/>
        </w:rPr>
      </w:pPr>
      <w:r w:rsidRPr="003C69CC">
        <w:rPr>
          <w:rFonts w:ascii="Times New Roman" w:hAnsi="Times New Roman" w:cs="Times New Roman"/>
          <w:b/>
          <w:bCs/>
          <w:i/>
          <w:color w:val="000000"/>
          <w:sz w:val="28"/>
          <w:szCs w:val="28"/>
          <w:lang w:eastAsia="ru-RU"/>
        </w:rPr>
        <w:t>Горнорудная и нерудная промышленность, объекты подземного строительства, надзор за маркшейдерскими работами</w:t>
      </w:r>
    </w:p>
    <w:p w:rsidR="000C2806" w:rsidRPr="000C2806" w:rsidRDefault="000C2806" w:rsidP="000C2806">
      <w:pPr>
        <w:widowControl w:val="0"/>
        <w:suppressAutoHyphens/>
        <w:spacing w:after="0" w:line="360" w:lineRule="auto"/>
        <w:ind w:firstLine="680"/>
        <w:jc w:val="both"/>
        <w:rPr>
          <w:rFonts w:ascii="Times New Roman" w:eastAsia="Times New Roman" w:hAnsi="Times New Roman" w:cs="Times New Roman"/>
          <w:bCs/>
          <w:color w:val="000000"/>
          <w:sz w:val="28"/>
          <w:szCs w:val="28"/>
          <w:lang w:eastAsia="ru-RU"/>
        </w:rPr>
      </w:pPr>
      <w:r w:rsidRPr="000C2806">
        <w:rPr>
          <w:rFonts w:ascii="Times New Roman" w:eastAsia="Times New Roman" w:hAnsi="Times New Roman" w:cs="Times New Roman"/>
          <w:sz w:val="28"/>
          <w:szCs w:val="28"/>
          <w:lang w:eastAsia="ru-RU"/>
        </w:rPr>
        <w:t>Управлением</w:t>
      </w:r>
      <w:r w:rsidRPr="000C2806">
        <w:rPr>
          <w:rFonts w:ascii="Times New Roman" w:eastAsia="Times New Roman" w:hAnsi="Times New Roman" w:cs="Times New Roman"/>
          <w:color w:val="000000"/>
          <w:sz w:val="28"/>
          <w:szCs w:val="28"/>
          <w:lang w:eastAsia="ru-RU"/>
        </w:rPr>
        <w:t xml:space="preserve"> </w:t>
      </w:r>
      <w:r w:rsidRPr="000C2806">
        <w:rPr>
          <w:rFonts w:ascii="Times New Roman" w:eastAsia="Times New Roman" w:hAnsi="Times New Roman" w:cs="Times New Roman"/>
          <w:bCs/>
          <w:color w:val="000000"/>
          <w:sz w:val="28"/>
          <w:szCs w:val="28"/>
          <w:lang w:eastAsia="ru-RU"/>
        </w:rPr>
        <w:t xml:space="preserve">государственный горный надзор </w:t>
      </w:r>
      <w:r w:rsidRPr="000C2806">
        <w:rPr>
          <w:rFonts w:ascii="Times New Roman" w:eastAsia="Times New Roman" w:hAnsi="Times New Roman" w:cs="Times New Roman"/>
          <w:bCs/>
          <w:color w:val="000000"/>
          <w:sz w:val="28"/>
          <w:szCs w:val="28"/>
          <w:lang w:eastAsia="ru-RU"/>
        </w:rPr>
        <w:t xml:space="preserve">за </w:t>
      </w:r>
      <w:r w:rsidRPr="000C2806">
        <w:rPr>
          <w:rFonts w:ascii="Times New Roman" w:eastAsia="Times New Roman" w:hAnsi="Times New Roman" w:cs="Times New Roman"/>
          <w:bCs/>
          <w:color w:val="000000"/>
          <w:sz w:val="28"/>
          <w:szCs w:val="28"/>
          <w:lang w:val="en-US" w:eastAsia="ru-RU"/>
        </w:rPr>
        <w:t>I</w:t>
      </w:r>
      <w:r w:rsidRPr="000C2806">
        <w:rPr>
          <w:rFonts w:ascii="Times New Roman" w:eastAsia="Times New Roman" w:hAnsi="Times New Roman" w:cs="Times New Roman"/>
          <w:bCs/>
          <w:color w:val="000000"/>
          <w:sz w:val="28"/>
          <w:szCs w:val="28"/>
          <w:lang w:eastAsia="ru-RU"/>
        </w:rPr>
        <w:t xml:space="preserve"> полугодие</w:t>
      </w:r>
      <w:r w:rsidRPr="000C2806">
        <w:rPr>
          <w:rFonts w:ascii="Times New Roman" w:eastAsia="Times New Roman" w:hAnsi="Times New Roman" w:cs="Times New Roman"/>
          <w:bCs/>
          <w:color w:val="000000"/>
          <w:sz w:val="28"/>
          <w:szCs w:val="28"/>
          <w:lang w:eastAsia="ru-RU"/>
        </w:rPr>
        <w:t xml:space="preserve"> 201</w:t>
      </w:r>
      <w:r w:rsidRPr="000C2806">
        <w:rPr>
          <w:rFonts w:ascii="Times New Roman" w:eastAsia="Times New Roman" w:hAnsi="Times New Roman" w:cs="Times New Roman"/>
          <w:bCs/>
          <w:color w:val="000000"/>
          <w:sz w:val="28"/>
          <w:szCs w:val="28"/>
          <w:lang w:eastAsia="ru-RU"/>
        </w:rPr>
        <w:t>7</w:t>
      </w:r>
      <w:r w:rsidRPr="000C2806">
        <w:rPr>
          <w:rFonts w:ascii="Times New Roman" w:eastAsia="Times New Roman" w:hAnsi="Times New Roman" w:cs="Times New Roman"/>
          <w:bCs/>
          <w:color w:val="000000"/>
          <w:sz w:val="28"/>
          <w:szCs w:val="28"/>
          <w:lang w:eastAsia="ru-RU"/>
        </w:rPr>
        <w:t xml:space="preserve"> года осуществлялся на </w:t>
      </w:r>
      <w:r w:rsidRPr="000C2806">
        <w:rPr>
          <w:rFonts w:ascii="Times New Roman" w:eastAsia="Times New Roman" w:hAnsi="Times New Roman" w:cs="Times New Roman"/>
          <w:bCs/>
          <w:color w:val="000000"/>
          <w:sz w:val="28"/>
          <w:szCs w:val="28"/>
          <w:lang w:eastAsia="ru-RU"/>
        </w:rPr>
        <w:t xml:space="preserve">87 </w:t>
      </w:r>
      <w:r w:rsidRPr="000C2806">
        <w:rPr>
          <w:rFonts w:ascii="Times New Roman" w:eastAsia="Times New Roman" w:hAnsi="Times New Roman" w:cs="Times New Roman"/>
          <w:bCs/>
          <w:color w:val="000000"/>
          <w:sz w:val="28"/>
          <w:szCs w:val="28"/>
          <w:lang w:eastAsia="ru-RU"/>
        </w:rPr>
        <w:t>объектах добычи</w:t>
      </w:r>
      <w:r w:rsidRPr="000C2806">
        <w:rPr>
          <w:rFonts w:ascii="Times New Roman" w:eastAsia="Times New Roman" w:hAnsi="Times New Roman" w:cs="Times New Roman"/>
          <w:bCs/>
          <w:color w:val="000000"/>
          <w:sz w:val="28"/>
          <w:szCs w:val="28"/>
          <w:lang w:eastAsia="ru-RU"/>
        </w:rPr>
        <w:t xml:space="preserve"> полезных ископаемых и строительства подземных сооружений, средняя численность состава работников отрасли </w:t>
      </w:r>
      <w:r w:rsidRPr="000C2806">
        <w:rPr>
          <w:rFonts w:ascii="Times New Roman" w:eastAsia="Times New Roman" w:hAnsi="Times New Roman" w:cs="Times New Roman"/>
          <w:bCs/>
          <w:color w:val="000000"/>
          <w:sz w:val="28"/>
          <w:szCs w:val="28"/>
          <w:lang w:eastAsia="ru-RU"/>
        </w:rPr>
        <w:lastRenderedPageBreak/>
        <w:t>составляет 10274 человек.</w:t>
      </w:r>
    </w:p>
    <w:p w:rsidR="000C2806" w:rsidRPr="000C2806" w:rsidRDefault="000C2806" w:rsidP="000C2806">
      <w:pPr>
        <w:widowControl w:val="0"/>
        <w:suppressAutoHyphens/>
        <w:spacing w:after="0" w:line="360" w:lineRule="auto"/>
        <w:ind w:firstLine="680"/>
        <w:jc w:val="both"/>
        <w:rPr>
          <w:rFonts w:ascii="Times New Roman" w:eastAsia="Times New Roman" w:hAnsi="Times New Roman" w:cs="Times New Roman"/>
          <w:bCs/>
          <w:color w:val="000000"/>
          <w:sz w:val="28"/>
          <w:szCs w:val="28"/>
          <w:lang w:eastAsia="ru-RU"/>
        </w:rPr>
      </w:pPr>
      <w:r w:rsidRPr="000C2806">
        <w:rPr>
          <w:rFonts w:ascii="Times New Roman" w:eastAsia="Times New Roman" w:hAnsi="Times New Roman" w:cs="Times New Roman"/>
          <w:bCs/>
          <w:color w:val="000000"/>
          <w:sz w:val="28"/>
          <w:szCs w:val="28"/>
          <w:lang w:eastAsia="ru-RU"/>
        </w:rPr>
        <w:t>Государственный горный надзор, в соответствии с требованиями законодательства о недрах, осуществлялся и на объектах, исключенных из категории опасных производственных объектов, надзор осуществлялся путем рассмотрения и согласования планов развития горных работ. К их числу относятся объекты, на которых ведутся горные работы, связанные с добычей общераспространенных полезных ископаемых, осуществляемые открытым способом без применения взрывных работ.</w:t>
      </w:r>
    </w:p>
    <w:p w:rsidR="000C2806" w:rsidRPr="000C2806" w:rsidRDefault="000C2806" w:rsidP="000C2806">
      <w:pPr>
        <w:autoSpaceDE w:val="0"/>
        <w:autoSpaceDN w:val="0"/>
        <w:adjustRightInd w:val="0"/>
        <w:spacing w:after="0" w:line="360" w:lineRule="auto"/>
        <w:ind w:firstLine="680"/>
        <w:jc w:val="both"/>
        <w:rPr>
          <w:rFonts w:ascii="Times New Roman" w:eastAsia="Times New Roman" w:hAnsi="Times New Roman" w:cs="Times New Roman"/>
          <w:bCs/>
          <w:color w:val="000000"/>
          <w:sz w:val="28"/>
          <w:szCs w:val="28"/>
          <w:lang w:eastAsia="ru-RU"/>
        </w:rPr>
      </w:pPr>
      <w:r w:rsidRPr="000C2806">
        <w:rPr>
          <w:rFonts w:ascii="Times New Roman" w:eastAsia="Times New Roman" w:hAnsi="Times New Roman" w:cs="Times New Roman"/>
          <w:bCs/>
          <w:color w:val="000000"/>
          <w:sz w:val="28"/>
          <w:szCs w:val="28"/>
          <w:lang w:eastAsia="ru-RU"/>
        </w:rPr>
        <w:t>Основной целью проверок, проводимых в рамках осуществления федерального государственного надзора в области промышленной безопасности, является обеспечение безопасности при эксплуатации опасных производственных объектов и как следствие защита жизни и здоровья работников таких объектов.</w:t>
      </w:r>
    </w:p>
    <w:p w:rsidR="000C2806" w:rsidRPr="000C2806" w:rsidRDefault="000C2806" w:rsidP="000C2806">
      <w:pPr>
        <w:autoSpaceDE w:val="0"/>
        <w:autoSpaceDN w:val="0"/>
        <w:adjustRightInd w:val="0"/>
        <w:spacing w:after="0" w:line="360" w:lineRule="auto"/>
        <w:ind w:firstLine="680"/>
        <w:jc w:val="both"/>
        <w:rPr>
          <w:rFonts w:ascii="Times New Roman" w:eastAsia="Times New Roman" w:hAnsi="Times New Roman" w:cs="Times New Roman"/>
          <w:color w:val="000000"/>
          <w:sz w:val="28"/>
          <w:szCs w:val="28"/>
          <w:lang w:eastAsia="ru-RU"/>
        </w:rPr>
      </w:pPr>
      <w:r w:rsidRPr="000C2806">
        <w:rPr>
          <w:rFonts w:ascii="Times New Roman" w:eastAsia="Times New Roman" w:hAnsi="Times New Roman" w:cs="Times New Roman"/>
          <w:color w:val="000000"/>
          <w:sz w:val="28"/>
          <w:szCs w:val="28"/>
          <w:lang w:eastAsia="ru-RU"/>
        </w:rPr>
        <w:t xml:space="preserve">В </w:t>
      </w:r>
      <w:r w:rsidRPr="000C2806">
        <w:rPr>
          <w:rFonts w:ascii="Times New Roman" w:eastAsia="Times New Roman" w:hAnsi="Times New Roman" w:cs="Times New Roman"/>
          <w:color w:val="000000"/>
          <w:sz w:val="28"/>
          <w:szCs w:val="28"/>
          <w:lang w:val="en-US" w:eastAsia="ru-RU"/>
        </w:rPr>
        <w:t>I</w:t>
      </w:r>
      <w:r w:rsidRPr="000C2806">
        <w:rPr>
          <w:rFonts w:ascii="Times New Roman" w:eastAsia="Times New Roman" w:hAnsi="Times New Roman" w:cs="Times New Roman"/>
          <w:color w:val="000000"/>
          <w:sz w:val="28"/>
          <w:szCs w:val="28"/>
          <w:lang w:eastAsia="ru-RU"/>
        </w:rPr>
        <w:t xml:space="preserve"> полугодии 2017 года Управлением проведено 26 проверок в отношении юридических лиц, эксплуатирующих опасные производственные объекты горнорудной промышленности, в 2016 году за аналогичный период проведено 49 проверок.</w:t>
      </w:r>
    </w:p>
    <w:p w:rsidR="000C2806" w:rsidRPr="000C2806" w:rsidRDefault="000C2806" w:rsidP="000C2806">
      <w:pPr>
        <w:autoSpaceDE w:val="0"/>
        <w:autoSpaceDN w:val="0"/>
        <w:adjustRightInd w:val="0"/>
        <w:spacing w:after="0" w:line="360" w:lineRule="auto"/>
        <w:ind w:firstLine="680"/>
        <w:jc w:val="both"/>
        <w:rPr>
          <w:rFonts w:ascii="Times New Roman" w:eastAsia="Times New Roman" w:hAnsi="Times New Roman" w:cs="Times New Roman"/>
          <w:color w:val="000000"/>
          <w:sz w:val="28"/>
          <w:szCs w:val="28"/>
          <w:lang w:eastAsia="ru-RU"/>
        </w:rPr>
      </w:pPr>
      <w:r w:rsidRPr="000C2806">
        <w:rPr>
          <w:rFonts w:ascii="Times New Roman" w:eastAsia="Times New Roman" w:hAnsi="Times New Roman" w:cs="Times New Roman"/>
          <w:color w:val="000000"/>
          <w:sz w:val="28"/>
          <w:szCs w:val="28"/>
          <w:lang w:eastAsia="ru-RU"/>
        </w:rPr>
        <w:t xml:space="preserve">Из общего количества проведенных проверок плановые проверки составили 6 проверок, внеплановые проверки –14, в </w:t>
      </w:r>
      <w:r w:rsidRPr="000C2806">
        <w:rPr>
          <w:rFonts w:ascii="Times New Roman" w:eastAsia="Times New Roman" w:hAnsi="Times New Roman" w:cs="Times New Roman"/>
          <w:color w:val="000000"/>
          <w:sz w:val="28"/>
          <w:szCs w:val="28"/>
          <w:lang w:val="en-US" w:eastAsia="ru-RU"/>
        </w:rPr>
        <w:t>I</w:t>
      </w:r>
      <w:r w:rsidRPr="000C2806">
        <w:rPr>
          <w:rFonts w:ascii="Times New Roman" w:eastAsia="Times New Roman" w:hAnsi="Times New Roman" w:cs="Times New Roman"/>
          <w:color w:val="000000"/>
          <w:sz w:val="28"/>
          <w:szCs w:val="28"/>
          <w:lang w:eastAsia="ru-RU"/>
        </w:rPr>
        <w:t xml:space="preserve"> полугодии 2016 года проведено 8 плановых проверок и 36 внеплановых проверок.</w:t>
      </w:r>
    </w:p>
    <w:p w:rsidR="000C2806" w:rsidRPr="000C2806" w:rsidRDefault="000C2806" w:rsidP="000C2806">
      <w:pPr>
        <w:autoSpaceDE w:val="0"/>
        <w:autoSpaceDN w:val="0"/>
        <w:adjustRightInd w:val="0"/>
        <w:spacing w:after="0" w:line="360" w:lineRule="auto"/>
        <w:ind w:firstLine="680"/>
        <w:jc w:val="both"/>
        <w:rPr>
          <w:rFonts w:ascii="Times New Roman" w:eastAsia="Times New Roman" w:hAnsi="Times New Roman" w:cs="Times New Roman"/>
          <w:color w:val="000000"/>
          <w:sz w:val="28"/>
          <w:szCs w:val="28"/>
          <w:lang w:eastAsia="ru-RU"/>
        </w:rPr>
      </w:pPr>
      <w:r w:rsidRPr="000C2806">
        <w:rPr>
          <w:rFonts w:ascii="Times New Roman" w:eastAsia="Times New Roman" w:hAnsi="Times New Roman" w:cs="Times New Roman"/>
          <w:color w:val="000000"/>
          <w:sz w:val="28"/>
          <w:szCs w:val="28"/>
          <w:lang w:eastAsia="ru-RU"/>
        </w:rPr>
        <w:t>Внеплановые проверки проводились по следующим основаниям:</w:t>
      </w:r>
    </w:p>
    <w:p w:rsidR="000C2806" w:rsidRPr="000C2806" w:rsidRDefault="000C2806" w:rsidP="000C2806">
      <w:pPr>
        <w:spacing w:after="0" w:line="360" w:lineRule="auto"/>
        <w:ind w:firstLine="680"/>
        <w:jc w:val="both"/>
        <w:rPr>
          <w:rFonts w:ascii="Times New Roman" w:eastAsia="Times New Roman" w:hAnsi="Times New Roman" w:cs="Times New Roman"/>
          <w:color w:val="000000"/>
          <w:sz w:val="28"/>
          <w:szCs w:val="28"/>
          <w:lang w:eastAsia="ru-RU"/>
        </w:rPr>
      </w:pPr>
      <w:r w:rsidRPr="000C2806">
        <w:rPr>
          <w:rFonts w:ascii="Times New Roman" w:eastAsia="Times New Roman" w:hAnsi="Times New Roman" w:cs="Times New Roman"/>
          <w:color w:val="000000"/>
          <w:sz w:val="28"/>
          <w:szCs w:val="28"/>
          <w:lang w:eastAsia="ru-RU"/>
        </w:rPr>
        <w:t>- в рамках исполнения предписаний, выданных по результатам проведенных ранее проверок – 14 проверок, в I полугодии 2016 года 21 внеплановая проверка в рамках исполнения предписаний;</w:t>
      </w:r>
    </w:p>
    <w:p w:rsidR="000C2806" w:rsidRPr="000C2806" w:rsidRDefault="000C2806" w:rsidP="000C2806">
      <w:pPr>
        <w:spacing w:after="0" w:line="360" w:lineRule="auto"/>
        <w:ind w:firstLine="680"/>
        <w:jc w:val="both"/>
        <w:rPr>
          <w:rFonts w:ascii="Times New Roman" w:eastAsia="Times New Roman" w:hAnsi="Times New Roman" w:cs="Times New Roman"/>
          <w:color w:val="000000"/>
          <w:sz w:val="28"/>
          <w:szCs w:val="28"/>
          <w:lang w:eastAsia="ru-RU"/>
        </w:rPr>
      </w:pPr>
      <w:r w:rsidRPr="000C2806">
        <w:rPr>
          <w:rFonts w:ascii="Times New Roman" w:eastAsia="Times New Roman" w:hAnsi="Times New Roman" w:cs="Times New Roman"/>
          <w:color w:val="000000"/>
          <w:sz w:val="28"/>
          <w:szCs w:val="28"/>
          <w:lang w:eastAsia="ru-RU"/>
        </w:rPr>
        <w:t>- мероприятия, проведенные в рамках режима постоянного государственного надзора – 6, в 2016 году проведено- 5;</w:t>
      </w:r>
    </w:p>
    <w:p w:rsidR="000C2806" w:rsidRPr="000C2806" w:rsidRDefault="000C2806" w:rsidP="000C2806">
      <w:pPr>
        <w:spacing w:after="0" w:line="360" w:lineRule="auto"/>
        <w:ind w:firstLine="680"/>
        <w:jc w:val="both"/>
        <w:rPr>
          <w:rFonts w:ascii="Times New Roman" w:eastAsia="Times New Roman" w:hAnsi="Times New Roman" w:cs="Times New Roman"/>
          <w:color w:val="000000"/>
          <w:sz w:val="28"/>
          <w:szCs w:val="28"/>
          <w:lang w:eastAsia="ru-RU"/>
        </w:rPr>
      </w:pPr>
      <w:r w:rsidRPr="000C2806">
        <w:rPr>
          <w:rFonts w:ascii="Times New Roman" w:eastAsia="Times New Roman" w:hAnsi="Times New Roman" w:cs="Times New Roman"/>
          <w:color w:val="000000"/>
          <w:sz w:val="28"/>
          <w:szCs w:val="28"/>
          <w:lang w:eastAsia="ru-RU"/>
        </w:rPr>
        <w:t>- 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1, в 2016 году такие не проводились;</w:t>
      </w:r>
    </w:p>
    <w:p w:rsidR="000C2806" w:rsidRPr="000C2806" w:rsidRDefault="000C2806" w:rsidP="000C2806">
      <w:pPr>
        <w:spacing w:after="0" w:line="360" w:lineRule="auto"/>
        <w:ind w:firstLine="680"/>
        <w:jc w:val="both"/>
        <w:rPr>
          <w:rFonts w:ascii="Times New Roman" w:eastAsia="Times New Roman" w:hAnsi="Times New Roman" w:cs="Times New Roman"/>
          <w:color w:val="000000"/>
          <w:sz w:val="28"/>
          <w:szCs w:val="28"/>
          <w:lang w:eastAsia="ru-RU"/>
        </w:rPr>
      </w:pPr>
      <w:r w:rsidRPr="000C2806">
        <w:rPr>
          <w:rFonts w:ascii="Times New Roman" w:eastAsia="Times New Roman" w:hAnsi="Times New Roman" w:cs="Times New Roman"/>
          <w:color w:val="000000"/>
          <w:sz w:val="28"/>
          <w:szCs w:val="28"/>
          <w:lang w:eastAsia="ru-RU"/>
        </w:rPr>
        <w:lastRenderedPageBreak/>
        <w:t>- по иным основаниям, установленным законодательством Российской Федерации – 35, в 2016 году проведено 32 внеплановые проверки;</w:t>
      </w:r>
    </w:p>
    <w:p w:rsidR="000C2806" w:rsidRPr="000C2806" w:rsidRDefault="000C2806" w:rsidP="000C2806">
      <w:pPr>
        <w:spacing w:after="0" w:line="360" w:lineRule="auto"/>
        <w:ind w:firstLine="680"/>
        <w:jc w:val="both"/>
        <w:rPr>
          <w:rFonts w:ascii="Times New Roman" w:eastAsia="Times New Roman" w:hAnsi="Times New Roman" w:cs="Times New Roman"/>
          <w:color w:val="000000"/>
          <w:sz w:val="28"/>
          <w:szCs w:val="28"/>
          <w:lang w:eastAsia="ru-RU"/>
        </w:rPr>
      </w:pPr>
      <w:r w:rsidRPr="000C2806">
        <w:rPr>
          <w:rFonts w:ascii="Times New Roman" w:eastAsia="Times New Roman" w:hAnsi="Times New Roman" w:cs="Times New Roman"/>
          <w:color w:val="000000"/>
          <w:sz w:val="28"/>
          <w:szCs w:val="28"/>
          <w:lang w:eastAsia="ru-RU"/>
        </w:rPr>
        <w:t>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части лицензий на осуществление видов деятельности в области промышленной безопасности) проведено 17 внеплановых проверок, в 2016 году таких проверок -30.</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 xml:space="preserve">При проверках выявляются системные нарушения на поднадзорных объектах. </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К таким нарушениям относятся:</w:t>
      </w:r>
    </w:p>
    <w:p w:rsidR="000C2806" w:rsidRPr="000C2806" w:rsidRDefault="000C2806" w:rsidP="000C2806">
      <w:pPr>
        <w:tabs>
          <w:tab w:val="left" w:pos="7797"/>
        </w:tabs>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не обеспечивается укомплектованность штата работников опасного производственного объекта, к работам на ОПО допускаются лица, не имеющие соответствующего образования и квалификации;</w:t>
      </w:r>
    </w:p>
    <w:p w:rsidR="000C2806" w:rsidRPr="000C2806" w:rsidRDefault="000C2806" w:rsidP="000C2806">
      <w:pPr>
        <w:tabs>
          <w:tab w:val="left" w:pos="7797"/>
        </w:tabs>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горные работы ведутся с отступлением от согласованного плана развития горных работ;</w:t>
      </w:r>
    </w:p>
    <w:p w:rsidR="000C2806" w:rsidRPr="000C2806" w:rsidRDefault="000C2806" w:rsidP="000C2806">
      <w:pPr>
        <w:tabs>
          <w:tab w:val="left" w:pos="7797"/>
        </w:tabs>
        <w:spacing w:after="0" w:line="360" w:lineRule="auto"/>
        <w:ind w:firstLine="680"/>
        <w:jc w:val="both"/>
        <w:rPr>
          <w:rFonts w:ascii="Times New Roman" w:eastAsia="Times New Roman" w:hAnsi="Times New Roman" w:cs="Times New Roman"/>
          <w:bCs/>
          <w:sz w:val="28"/>
          <w:szCs w:val="28"/>
          <w:lang w:eastAsia="ru-RU"/>
        </w:rPr>
      </w:pPr>
      <w:r w:rsidRPr="000C2806">
        <w:rPr>
          <w:rFonts w:ascii="Times New Roman" w:eastAsia="Times New Roman" w:hAnsi="Times New Roman" w:cs="Times New Roman"/>
          <w:bCs/>
          <w:sz w:val="28"/>
          <w:szCs w:val="28"/>
          <w:lang w:eastAsia="ru-RU"/>
        </w:rPr>
        <w:t>- не эффективны и не соответствуют требованиям законодательства системы управления промышленной безопасностью и производственного контроля;</w:t>
      </w:r>
    </w:p>
    <w:p w:rsidR="000C2806" w:rsidRPr="000C2806" w:rsidRDefault="000C2806" w:rsidP="000C2806">
      <w:pPr>
        <w:widowControl w:val="0"/>
        <w:suppressAutoHyphens/>
        <w:spacing w:after="0" w:line="360" w:lineRule="auto"/>
        <w:ind w:firstLine="680"/>
        <w:jc w:val="both"/>
        <w:rPr>
          <w:rFonts w:ascii="Times New Roman" w:eastAsia="Times New Roman" w:hAnsi="Times New Roman" w:cs="Times New Roman"/>
          <w:bCs/>
          <w:sz w:val="28"/>
          <w:szCs w:val="28"/>
          <w:lang w:eastAsia="ru-RU"/>
        </w:rPr>
      </w:pPr>
      <w:r w:rsidRPr="000C2806">
        <w:rPr>
          <w:rFonts w:ascii="Times New Roman" w:eastAsia="Times New Roman" w:hAnsi="Times New Roman" w:cs="Times New Roman"/>
          <w:bCs/>
          <w:sz w:val="28"/>
          <w:szCs w:val="28"/>
          <w:lang w:eastAsia="ru-RU"/>
        </w:rPr>
        <w:t>- производственный персонал не обучен порядку действий при аварии.</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 xml:space="preserve">В </w:t>
      </w:r>
      <w:r w:rsidRPr="000C2806">
        <w:rPr>
          <w:rFonts w:ascii="Times New Roman" w:eastAsia="Times New Roman" w:hAnsi="Times New Roman" w:cs="Times New Roman"/>
          <w:sz w:val="28"/>
          <w:szCs w:val="28"/>
          <w:lang w:val="en-US" w:eastAsia="ru-RU"/>
        </w:rPr>
        <w:t>I</w:t>
      </w:r>
      <w:r w:rsidRPr="000C2806">
        <w:rPr>
          <w:rFonts w:ascii="Times New Roman" w:eastAsia="Times New Roman" w:hAnsi="Times New Roman" w:cs="Times New Roman"/>
          <w:sz w:val="28"/>
          <w:szCs w:val="28"/>
          <w:lang w:eastAsia="ru-RU"/>
        </w:rPr>
        <w:t xml:space="preserve"> полугодии 2017 году было согласовано 156 планов развития горных работ на 2017 год, по 23 объектам комиссией принято решение об отказе в согласовании. В 2016 году, в соответствии с графиком был рассмотрен 141 план развития горных работ, по 10 объектам комиссией принято решение об отказе в согласовании.</w:t>
      </w:r>
    </w:p>
    <w:p w:rsidR="000C2806" w:rsidRPr="000C2806" w:rsidRDefault="000C2806" w:rsidP="000C2806">
      <w:pPr>
        <w:widowControl w:val="0"/>
        <w:suppressAutoHyphens/>
        <w:spacing w:after="0" w:line="360" w:lineRule="auto"/>
        <w:ind w:firstLine="680"/>
        <w:jc w:val="both"/>
        <w:rPr>
          <w:rFonts w:ascii="Times New Roman" w:eastAsia="Times New Roman" w:hAnsi="Times New Roman" w:cs="Times New Roman"/>
          <w:b/>
          <w:bCs/>
          <w:sz w:val="28"/>
          <w:szCs w:val="28"/>
          <w:lang w:eastAsia="ru-RU"/>
        </w:rPr>
      </w:pPr>
      <w:r w:rsidRPr="000C2806">
        <w:rPr>
          <w:rFonts w:ascii="Times New Roman" w:eastAsia="Times New Roman" w:hAnsi="Times New Roman" w:cs="Times New Roman"/>
          <w:bCs/>
          <w:sz w:val="28"/>
          <w:szCs w:val="28"/>
          <w:lang w:eastAsia="ru-RU"/>
        </w:rPr>
        <w:t xml:space="preserve">Основанием для принятия решения об отказе согласования планов развития горных работ явились нарушения законодательства о недрах и промышленной безопасности. Среди них: невыполнение условий лицензии на право пользования недрами, несоблюдение проектной документации, </w:t>
      </w:r>
      <w:r w:rsidRPr="000C2806">
        <w:rPr>
          <w:rFonts w:ascii="Times New Roman" w:eastAsia="Times New Roman" w:hAnsi="Times New Roman" w:cs="Times New Roman"/>
          <w:bCs/>
          <w:sz w:val="28"/>
          <w:szCs w:val="28"/>
          <w:lang w:eastAsia="ru-RU"/>
        </w:rPr>
        <w:t>разработанной и утвержденной в установленном порядке</w:t>
      </w:r>
      <w:r w:rsidRPr="000C2806">
        <w:rPr>
          <w:rFonts w:ascii="Times New Roman" w:eastAsia="Times New Roman" w:hAnsi="Times New Roman" w:cs="Times New Roman"/>
          <w:bCs/>
          <w:sz w:val="28"/>
          <w:szCs w:val="28"/>
          <w:lang w:eastAsia="ru-RU"/>
        </w:rPr>
        <w:t xml:space="preserve">, допуск к работе лиц, </w:t>
      </w:r>
      <w:r w:rsidRPr="000C2806">
        <w:rPr>
          <w:rFonts w:ascii="Times New Roman" w:hAnsi="Times New Roman" w:cs="Times New Roman"/>
          <w:sz w:val="28"/>
          <w:szCs w:val="28"/>
          <w:lang w:eastAsia="ar-SA"/>
        </w:rPr>
        <w:t>не удовлетворяющих соответствующим квалификационным требованиям</w:t>
      </w:r>
      <w:r w:rsidRPr="000C2806">
        <w:rPr>
          <w:rFonts w:ascii="Times New Roman" w:eastAsia="Times New Roman" w:hAnsi="Times New Roman" w:cs="Times New Roman"/>
          <w:bCs/>
          <w:sz w:val="28"/>
          <w:szCs w:val="28"/>
          <w:lang w:eastAsia="ru-RU"/>
        </w:rPr>
        <w:t>.</w:t>
      </w:r>
    </w:p>
    <w:p w:rsidR="000C2806" w:rsidRPr="000C2806" w:rsidRDefault="000C2806" w:rsidP="000C2806">
      <w:pPr>
        <w:widowControl w:val="0"/>
        <w:suppressAutoHyphens/>
        <w:spacing w:after="0" w:line="360" w:lineRule="auto"/>
        <w:ind w:firstLine="680"/>
        <w:jc w:val="both"/>
        <w:rPr>
          <w:rFonts w:ascii="Times New Roman" w:eastAsia="Times New Roman" w:hAnsi="Times New Roman" w:cs="Times New Roman"/>
          <w:bCs/>
          <w:sz w:val="28"/>
          <w:szCs w:val="28"/>
          <w:lang w:eastAsia="ru-RU"/>
        </w:rPr>
      </w:pPr>
      <w:r w:rsidRPr="000C2806">
        <w:rPr>
          <w:rFonts w:ascii="Times New Roman" w:eastAsia="Times New Roman" w:hAnsi="Times New Roman" w:cs="Times New Roman"/>
          <w:bCs/>
          <w:sz w:val="28"/>
          <w:szCs w:val="28"/>
          <w:lang w:eastAsia="ru-RU"/>
        </w:rPr>
        <w:lastRenderedPageBreak/>
        <w:t>На предприятиях горной промышленности основными проблемами, связанными с обеспечением должного уровня промышленной безопасности и противоаварийной устойчивости, являются:</w:t>
      </w:r>
    </w:p>
    <w:p w:rsidR="000C2806" w:rsidRPr="000C2806" w:rsidRDefault="000C2806" w:rsidP="000C2806">
      <w:pPr>
        <w:widowControl w:val="0"/>
        <w:suppressAutoHyphens/>
        <w:spacing w:after="0" w:line="360" w:lineRule="auto"/>
        <w:ind w:firstLine="680"/>
        <w:jc w:val="both"/>
        <w:rPr>
          <w:rFonts w:ascii="Times New Roman" w:eastAsia="Times New Roman" w:hAnsi="Times New Roman" w:cs="Times New Roman"/>
          <w:bCs/>
          <w:sz w:val="28"/>
          <w:szCs w:val="28"/>
          <w:lang w:eastAsia="ru-RU"/>
        </w:rPr>
      </w:pPr>
      <w:r w:rsidRPr="000C2806">
        <w:rPr>
          <w:rFonts w:ascii="Times New Roman" w:eastAsia="Times New Roman" w:hAnsi="Times New Roman" w:cs="Times New Roman"/>
          <w:bCs/>
          <w:sz w:val="28"/>
          <w:szCs w:val="28"/>
          <w:lang w:eastAsia="ru-RU"/>
        </w:rPr>
        <w:t>- недостаточный уровень квалификации непосредственных исполнителей;</w:t>
      </w:r>
    </w:p>
    <w:p w:rsidR="000C2806" w:rsidRPr="000C2806" w:rsidRDefault="000C2806" w:rsidP="000C2806">
      <w:pPr>
        <w:widowControl w:val="0"/>
        <w:suppressAutoHyphens/>
        <w:spacing w:after="0" w:line="360" w:lineRule="auto"/>
        <w:ind w:firstLine="680"/>
        <w:jc w:val="both"/>
        <w:rPr>
          <w:rFonts w:ascii="Times New Roman" w:eastAsia="Times New Roman" w:hAnsi="Times New Roman" w:cs="Times New Roman"/>
          <w:bCs/>
          <w:sz w:val="28"/>
          <w:szCs w:val="28"/>
          <w:lang w:eastAsia="ru-RU"/>
        </w:rPr>
      </w:pPr>
      <w:r w:rsidRPr="000C2806">
        <w:rPr>
          <w:rFonts w:ascii="Times New Roman" w:eastAsia="Times New Roman" w:hAnsi="Times New Roman" w:cs="Times New Roman"/>
          <w:bCs/>
          <w:sz w:val="28"/>
          <w:szCs w:val="28"/>
          <w:lang w:eastAsia="ru-RU"/>
        </w:rPr>
        <w:t xml:space="preserve">- низкое качество инженерного сопровождения горных работ, подготовки и организации производства в совокупности с неудовлетворительным уровнем трудовой и технологической дисциплины; </w:t>
      </w:r>
    </w:p>
    <w:p w:rsidR="000C2806" w:rsidRPr="000C2806" w:rsidRDefault="000C2806" w:rsidP="000C2806">
      <w:pPr>
        <w:widowControl w:val="0"/>
        <w:suppressAutoHyphens/>
        <w:spacing w:after="0" w:line="360" w:lineRule="auto"/>
        <w:ind w:firstLine="680"/>
        <w:jc w:val="both"/>
        <w:rPr>
          <w:rFonts w:ascii="Times New Roman" w:eastAsia="Times New Roman" w:hAnsi="Times New Roman" w:cs="Times New Roman"/>
          <w:bCs/>
          <w:sz w:val="28"/>
          <w:szCs w:val="28"/>
          <w:lang w:eastAsia="ru-RU"/>
        </w:rPr>
      </w:pPr>
      <w:r w:rsidRPr="000C2806">
        <w:rPr>
          <w:rFonts w:ascii="Times New Roman" w:eastAsia="Times New Roman" w:hAnsi="Times New Roman" w:cs="Times New Roman"/>
          <w:bCs/>
          <w:sz w:val="28"/>
          <w:szCs w:val="28"/>
          <w:lang w:eastAsia="ru-RU"/>
        </w:rPr>
        <w:t>- неэффективный производственный контроль, чрезмерная «оптимизация» численности специалистов и персонала на технологических, ремонтно-восстановительных участках;</w:t>
      </w:r>
    </w:p>
    <w:p w:rsidR="000C2806" w:rsidRPr="000C2806" w:rsidRDefault="000C2806" w:rsidP="000C2806">
      <w:pPr>
        <w:widowControl w:val="0"/>
        <w:suppressAutoHyphens/>
        <w:spacing w:after="0" w:line="360" w:lineRule="auto"/>
        <w:ind w:firstLine="680"/>
        <w:jc w:val="both"/>
        <w:rPr>
          <w:rFonts w:ascii="Times New Roman" w:eastAsia="Times New Roman" w:hAnsi="Times New Roman" w:cs="Times New Roman"/>
          <w:bCs/>
          <w:sz w:val="28"/>
          <w:szCs w:val="28"/>
          <w:lang w:eastAsia="ru-RU"/>
        </w:rPr>
      </w:pPr>
      <w:r w:rsidRPr="000C2806">
        <w:rPr>
          <w:rFonts w:ascii="Times New Roman" w:eastAsia="Times New Roman" w:hAnsi="Times New Roman" w:cs="Times New Roman"/>
          <w:bCs/>
          <w:sz w:val="28"/>
          <w:szCs w:val="28"/>
          <w:lang w:eastAsia="ru-RU"/>
        </w:rPr>
        <w:t>- отсутствие современного, конкурентоспособного российского горнопромышленного машиностроения и вызванная с этим зависимость      от западных поставщиков по закупке оборудования, техники и запасных частей.</w:t>
      </w:r>
    </w:p>
    <w:p w:rsidR="000C2806" w:rsidRPr="000C2806" w:rsidRDefault="000C2806" w:rsidP="000C2806">
      <w:pPr>
        <w:widowControl w:val="0"/>
        <w:suppressAutoHyphens/>
        <w:spacing w:after="0" w:line="360" w:lineRule="auto"/>
        <w:ind w:firstLine="680"/>
        <w:jc w:val="both"/>
        <w:rPr>
          <w:rFonts w:ascii="Times New Roman" w:eastAsia="Times New Roman" w:hAnsi="Times New Roman" w:cs="Times New Roman"/>
          <w:bCs/>
          <w:sz w:val="28"/>
          <w:szCs w:val="28"/>
          <w:lang w:eastAsia="ru-RU"/>
        </w:rPr>
      </w:pPr>
      <w:r w:rsidRPr="000C2806">
        <w:rPr>
          <w:rFonts w:ascii="Times New Roman" w:eastAsia="Times New Roman" w:hAnsi="Times New Roman" w:cs="Times New Roman"/>
          <w:bCs/>
          <w:sz w:val="28"/>
          <w:szCs w:val="28"/>
          <w:lang w:eastAsia="ru-RU"/>
        </w:rPr>
        <w:t>Основным методом профилактической работы продолжают оставаться плановые и внеплановые проверки на подконтрольных предприятиях по вопросам промышленной безопасности.</w:t>
      </w:r>
    </w:p>
    <w:p w:rsidR="000C2806" w:rsidRPr="000C2806" w:rsidRDefault="000C2806" w:rsidP="000C2806">
      <w:pPr>
        <w:widowControl w:val="0"/>
        <w:suppressAutoHyphens/>
        <w:spacing w:after="0" w:line="360" w:lineRule="auto"/>
        <w:ind w:firstLine="680"/>
        <w:jc w:val="both"/>
        <w:rPr>
          <w:rFonts w:ascii="Times New Roman" w:eastAsia="Times New Roman" w:hAnsi="Times New Roman" w:cs="Times New Roman"/>
          <w:bCs/>
          <w:sz w:val="28"/>
          <w:szCs w:val="28"/>
          <w:lang w:eastAsia="ru-RU"/>
        </w:rPr>
      </w:pPr>
      <w:r w:rsidRPr="000C2806">
        <w:rPr>
          <w:rFonts w:ascii="Times New Roman" w:eastAsia="Times New Roman" w:hAnsi="Times New Roman" w:cs="Times New Roman"/>
          <w:bCs/>
          <w:sz w:val="28"/>
          <w:szCs w:val="28"/>
          <w:lang w:eastAsia="ru-RU"/>
        </w:rPr>
        <w:t xml:space="preserve">Общее количество административных наказаний в </w:t>
      </w:r>
      <w:r w:rsidRPr="000C2806">
        <w:rPr>
          <w:rFonts w:ascii="Times New Roman" w:eastAsia="Times New Roman" w:hAnsi="Times New Roman" w:cs="Times New Roman"/>
          <w:bCs/>
          <w:sz w:val="28"/>
          <w:szCs w:val="28"/>
          <w:lang w:val="en-US" w:eastAsia="ru-RU"/>
        </w:rPr>
        <w:t>I</w:t>
      </w:r>
      <w:r w:rsidRPr="000C2806">
        <w:rPr>
          <w:rFonts w:ascii="Times New Roman" w:eastAsia="Times New Roman" w:hAnsi="Times New Roman" w:cs="Times New Roman"/>
          <w:bCs/>
          <w:sz w:val="28"/>
          <w:szCs w:val="28"/>
          <w:lang w:eastAsia="ru-RU"/>
        </w:rPr>
        <w:t xml:space="preserve"> полугодии 2017 года, наложенных по итогам проверок, составило 128, а общая сумма наложенных административных штрафов составила 6340 тыс. руб. За аналогичный период 2016 года общее количество административных наказаний, наложенных по итогам проверок, составило 52, а общая сумма наложенных административных штрафов составила 3266 тыс. руб. </w:t>
      </w:r>
    </w:p>
    <w:p w:rsidR="000C2806" w:rsidRPr="000C2806" w:rsidRDefault="000C2806" w:rsidP="000C2806">
      <w:pPr>
        <w:widowControl w:val="0"/>
        <w:suppressAutoHyphens/>
        <w:spacing w:after="0" w:line="360" w:lineRule="auto"/>
        <w:ind w:firstLine="680"/>
        <w:jc w:val="both"/>
        <w:rPr>
          <w:rFonts w:ascii="Times New Roman" w:eastAsia="Times New Roman" w:hAnsi="Times New Roman" w:cs="Times New Roman"/>
          <w:bCs/>
          <w:sz w:val="28"/>
          <w:szCs w:val="28"/>
          <w:lang w:eastAsia="ru-RU"/>
        </w:rPr>
      </w:pPr>
      <w:r w:rsidRPr="000C2806">
        <w:rPr>
          <w:rFonts w:ascii="Times New Roman" w:eastAsia="Times New Roman" w:hAnsi="Times New Roman" w:cs="Times New Roman"/>
          <w:bCs/>
          <w:sz w:val="28"/>
          <w:szCs w:val="28"/>
          <w:lang w:eastAsia="ru-RU"/>
        </w:rPr>
        <w:t xml:space="preserve">За </w:t>
      </w:r>
      <w:r w:rsidRPr="000C2806">
        <w:rPr>
          <w:rFonts w:ascii="Times New Roman" w:eastAsia="Times New Roman" w:hAnsi="Times New Roman" w:cs="Times New Roman"/>
          <w:bCs/>
          <w:sz w:val="28"/>
          <w:szCs w:val="28"/>
          <w:lang w:val="en-US" w:eastAsia="ru-RU"/>
        </w:rPr>
        <w:t>I</w:t>
      </w:r>
      <w:r w:rsidRPr="000C2806">
        <w:rPr>
          <w:rFonts w:ascii="Times New Roman" w:eastAsia="Times New Roman" w:hAnsi="Times New Roman" w:cs="Times New Roman"/>
          <w:bCs/>
          <w:sz w:val="28"/>
          <w:szCs w:val="28"/>
          <w:lang w:eastAsia="ru-RU"/>
        </w:rPr>
        <w:t xml:space="preserve"> полугодие 2017 года Управлением в соответствии со статьей 4.1.1 Кодекса об административных правонарушениях субъектам малого и среднего предпринимательства, а также их работникам за впервые совершенное административное правонарушение, выявленное в ходе осуществления государственного горного было вынесено 55 предупреждений. За аналогичный период 2016 года Отдел предупреждений не выносил.</w:t>
      </w:r>
    </w:p>
    <w:p w:rsidR="000C2806" w:rsidRPr="000C2806" w:rsidRDefault="000C2806" w:rsidP="000C2806">
      <w:pPr>
        <w:widowControl w:val="0"/>
        <w:suppressAutoHyphens/>
        <w:spacing w:after="0" w:line="360" w:lineRule="auto"/>
        <w:ind w:firstLine="680"/>
        <w:jc w:val="both"/>
        <w:rPr>
          <w:rFonts w:ascii="Times New Roman" w:eastAsia="Times New Roman" w:hAnsi="Times New Roman" w:cs="Times New Roman"/>
          <w:bCs/>
          <w:sz w:val="28"/>
          <w:szCs w:val="28"/>
          <w:lang w:eastAsia="ru-RU"/>
        </w:rPr>
      </w:pPr>
      <w:r w:rsidRPr="000C2806">
        <w:rPr>
          <w:rFonts w:ascii="Times New Roman" w:eastAsia="Times New Roman" w:hAnsi="Times New Roman" w:cs="Times New Roman"/>
          <w:bCs/>
          <w:sz w:val="28"/>
          <w:szCs w:val="28"/>
          <w:lang w:eastAsia="ru-RU"/>
        </w:rPr>
        <w:t xml:space="preserve">Административных и судебных оспариваний решений, действий должностных лиц </w:t>
      </w:r>
      <w:r w:rsidRPr="000C2806">
        <w:rPr>
          <w:rFonts w:ascii="Times New Roman" w:eastAsia="Times New Roman" w:hAnsi="Times New Roman" w:cs="Times New Roman"/>
          <w:sz w:val="28"/>
          <w:szCs w:val="28"/>
          <w:lang w:eastAsia="ru-RU"/>
        </w:rPr>
        <w:t xml:space="preserve">Управлением при осуществлении </w:t>
      </w:r>
      <w:r w:rsidRPr="000C2806">
        <w:rPr>
          <w:rFonts w:ascii="Times New Roman" w:eastAsia="Times New Roman" w:hAnsi="Times New Roman" w:cs="Times New Roman"/>
          <w:bCs/>
          <w:sz w:val="28"/>
          <w:szCs w:val="28"/>
          <w:lang w:eastAsia="ru-RU"/>
        </w:rPr>
        <w:t>государственн</w:t>
      </w:r>
      <w:r w:rsidRPr="000C2806">
        <w:rPr>
          <w:rFonts w:ascii="Times New Roman" w:eastAsia="Times New Roman" w:hAnsi="Times New Roman" w:cs="Times New Roman"/>
          <w:bCs/>
          <w:sz w:val="28"/>
          <w:szCs w:val="28"/>
          <w:lang w:eastAsia="ru-RU"/>
        </w:rPr>
        <w:t>ого</w:t>
      </w:r>
      <w:r w:rsidRPr="000C2806">
        <w:rPr>
          <w:rFonts w:ascii="Times New Roman" w:eastAsia="Times New Roman" w:hAnsi="Times New Roman" w:cs="Times New Roman"/>
          <w:bCs/>
          <w:sz w:val="28"/>
          <w:szCs w:val="28"/>
          <w:lang w:eastAsia="ru-RU"/>
        </w:rPr>
        <w:t xml:space="preserve"> горн</w:t>
      </w:r>
      <w:r w:rsidRPr="000C2806">
        <w:rPr>
          <w:rFonts w:ascii="Times New Roman" w:eastAsia="Times New Roman" w:hAnsi="Times New Roman" w:cs="Times New Roman"/>
          <w:bCs/>
          <w:sz w:val="28"/>
          <w:szCs w:val="28"/>
          <w:lang w:eastAsia="ru-RU"/>
        </w:rPr>
        <w:t>ого</w:t>
      </w:r>
      <w:r w:rsidRPr="000C2806">
        <w:rPr>
          <w:rFonts w:ascii="Times New Roman" w:eastAsia="Times New Roman" w:hAnsi="Times New Roman" w:cs="Times New Roman"/>
          <w:bCs/>
          <w:sz w:val="28"/>
          <w:szCs w:val="28"/>
          <w:lang w:eastAsia="ru-RU"/>
        </w:rPr>
        <w:t xml:space="preserve"> </w:t>
      </w:r>
      <w:r w:rsidRPr="000C2806">
        <w:rPr>
          <w:rFonts w:ascii="Times New Roman" w:eastAsia="Times New Roman" w:hAnsi="Times New Roman" w:cs="Times New Roman"/>
          <w:bCs/>
          <w:sz w:val="28"/>
          <w:szCs w:val="28"/>
          <w:lang w:eastAsia="ru-RU"/>
        </w:rPr>
        <w:lastRenderedPageBreak/>
        <w:t>надзор</w:t>
      </w:r>
      <w:r w:rsidRPr="000C2806">
        <w:rPr>
          <w:rFonts w:ascii="Times New Roman" w:eastAsia="Times New Roman" w:hAnsi="Times New Roman" w:cs="Times New Roman"/>
          <w:bCs/>
          <w:sz w:val="28"/>
          <w:szCs w:val="28"/>
          <w:lang w:eastAsia="ru-RU"/>
        </w:rPr>
        <w:t xml:space="preserve">а в </w:t>
      </w:r>
      <w:r w:rsidRPr="000C2806">
        <w:rPr>
          <w:rFonts w:ascii="Times New Roman" w:eastAsia="Times New Roman" w:hAnsi="Times New Roman" w:cs="Times New Roman"/>
          <w:bCs/>
          <w:sz w:val="28"/>
          <w:szCs w:val="28"/>
          <w:lang w:val="en-US" w:eastAsia="ru-RU"/>
        </w:rPr>
        <w:t>I</w:t>
      </w:r>
      <w:r w:rsidRPr="000C2806">
        <w:rPr>
          <w:rFonts w:ascii="Times New Roman" w:eastAsia="Times New Roman" w:hAnsi="Times New Roman" w:cs="Times New Roman"/>
          <w:bCs/>
          <w:sz w:val="28"/>
          <w:szCs w:val="28"/>
          <w:lang w:eastAsia="ru-RU"/>
        </w:rPr>
        <w:t xml:space="preserve"> полугодии 2017 году– 5, из них удовлетворено -3, в 2016 году – 5, из них удовлетворено -3.</w:t>
      </w:r>
    </w:p>
    <w:p w:rsidR="000C2806" w:rsidRPr="000C2806" w:rsidRDefault="000C2806" w:rsidP="000C2806">
      <w:pPr>
        <w:widowControl w:val="0"/>
        <w:suppressAutoHyphens/>
        <w:spacing w:after="0" w:line="360" w:lineRule="auto"/>
        <w:ind w:firstLine="680"/>
        <w:jc w:val="both"/>
        <w:rPr>
          <w:rFonts w:ascii="Times New Roman" w:eastAsia="Times New Roman" w:hAnsi="Times New Roman" w:cs="Times New Roman"/>
          <w:bCs/>
          <w:sz w:val="28"/>
          <w:szCs w:val="28"/>
          <w:lang w:eastAsia="ru-RU"/>
        </w:rPr>
      </w:pPr>
      <w:r w:rsidRPr="000C2806">
        <w:rPr>
          <w:rFonts w:ascii="Times New Roman" w:eastAsia="Times New Roman" w:hAnsi="Times New Roman" w:cs="Times New Roman"/>
          <w:bCs/>
          <w:sz w:val="28"/>
          <w:szCs w:val="28"/>
          <w:lang w:eastAsia="ru-RU"/>
        </w:rPr>
        <w:t>На предприятиях, эксплуатирующих ОПО I и II класса, созданы вспомогательные горноспасательные команды (ВГК). Утверждены штаты вспомогательных горноспасательных команд, проведено обучение, приобретено необходимое оснащение.</w:t>
      </w:r>
    </w:p>
    <w:p w:rsidR="000C2806" w:rsidRPr="000C2806" w:rsidRDefault="000C2806" w:rsidP="000C2806">
      <w:pPr>
        <w:widowControl w:val="0"/>
        <w:suppressAutoHyphens/>
        <w:spacing w:after="0" w:line="360" w:lineRule="auto"/>
        <w:ind w:firstLine="680"/>
        <w:jc w:val="both"/>
        <w:rPr>
          <w:rFonts w:ascii="Times New Roman" w:eastAsia="Times New Roman" w:hAnsi="Times New Roman" w:cs="Times New Roman"/>
          <w:bCs/>
          <w:sz w:val="28"/>
          <w:szCs w:val="28"/>
          <w:lang w:eastAsia="ru-RU"/>
        </w:rPr>
      </w:pPr>
      <w:r w:rsidRPr="000C2806">
        <w:rPr>
          <w:rFonts w:ascii="Times New Roman" w:eastAsia="Times New Roman" w:hAnsi="Times New Roman" w:cs="Times New Roman"/>
          <w:bCs/>
          <w:sz w:val="28"/>
          <w:szCs w:val="28"/>
          <w:lang w:eastAsia="ru-RU"/>
        </w:rPr>
        <w:t>На предприятиях, эксплуатирующих ОПО I и II класса, разработаны, утверждены и введены в действие положение о системе управления промышленной безопасностью, определены ответственные лица по обеспечению функционированию указанной системы. Определены функциональные обязанности ответственных лиц за обеспечение системы управления промышленной безопасностью, ведется работа по обеспечению промышленной безопасности ОПО I и II класса в рамках этой системы.</w:t>
      </w:r>
    </w:p>
    <w:p w:rsidR="000C2806" w:rsidRPr="000C2806" w:rsidRDefault="000C2806" w:rsidP="000C2806">
      <w:pPr>
        <w:widowControl w:val="0"/>
        <w:suppressAutoHyphens/>
        <w:spacing w:after="0" w:line="360" w:lineRule="auto"/>
        <w:ind w:firstLine="680"/>
        <w:jc w:val="both"/>
        <w:rPr>
          <w:rFonts w:ascii="Times New Roman" w:eastAsia="Times New Roman" w:hAnsi="Times New Roman" w:cs="Times New Roman"/>
          <w:bCs/>
          <w:sz w:val="28"/>
          <w:szCs w:val="28"/>
          <w:lang w:eastAsia="ru-RU"/>
        </w:rPr>
      </w:pPr>
      <w:r w:rsidRPr="000C2806">
        <w:rPr>
          <w:rFonts w:ascii="Times New Roman" w:eastAsia="Times New Roman" w:hAnsi="Times New Roman" w:cs="Times New Roman"/>
          <w:bCs/>
          <w:sz w:val="28"/>
          <w:szCs w:val="28"/>
          <w:lang w:eastAsia="ru-RU"/>
        </w:rPr>
        <w:t>Проверки состояния готовности организаций к локализации и ликвидации аварий и инцидентов показывает, что подконтрольные предприятия готовы к выполнению этих работ.</w:t>
      </w:r>
    </w:p>
    <w:p w:rsidR="000C2806" w:rsidRPr="000C2806" w:rsidRDefault="000C2806" w:rsidP="000C2806">
      <w:pPr>
        <w:widowControl w:val="0"/>
        <w:suppressAutoHyphens/>
        <w:spacing w:after="0" w:line="360" w:lineRule="auto"/>
        <w:ind w:firstLine="680"/>
        <w:jc w:val="both"/>
        <w:rPr>
          <w:rFonts w:ascii="Times New Roman" w:eastAsia="Times New Roman" w:hAnsi="Times New Roman" w:cs="Times New Roman"/>
          <w:bCs/>
          <w:sz w:val="28"/>
          <w:szCs w:val="28"/>
          <w:lang w:eastAsia="ru-RU"/>
        </w:rPr>
      </w:pPr>
      <w:r w:rsidRPr="000C2806">
        <w:rPr>
          <w:rFonts w:ascii="Times New Roman" w:eastAsia="Times New Roman" w:hAnsi="Times New Roman" w:cs="Times New Roman"/>
          <w:bCs/>
          <w:sz w:val="28"/>
          <w:szCs w:val="28"/>
          <w:lang w:eastAsia="ru-RU"/>
        </w:rPr>
        <w:t>За последние годы на</w:t>
      </w:r>
      <w:r w:rsidRPr="000C2806">
        <w:rPr>
          <w:rFonts w:ascii="Times New Roman" w:eastAsia="Times New Roman" w:hAnsi="Times New Roman" w:cs="Times New Roman"/>
          <w:bCs/>
          <w:sz w:val="28"/>
          <w:szCs w:val="28"/>
          <w:lang w:eastAsia="ru-RU"/>
        </w:rPr>
        <w:t xml:space="preserve"> опасных производственных объектах </w:t>
      </w:r>
      <w:r w:rsidRPr="000C2806">
        <w:rPr>
          <w:rFonts w:ascii="Times New Roman" w:eastAsia="Times New Roman" w:hAnsi="Times New Roman" w:cs="Times New Roman"/>
          <w:bCs/>
          <w:sz w:val="28"/>
          <w:szCs w:val="28"/>
          <w:lang w:eastAsia="ru-RU"/>
        </w:rPr>
        <w:t>горнорудной</w:t>
      </w:r>
      <w:r w:rsidRPr="000C2806">
        <w:rPr>
          <w:rFonts w:ascii="Times New Roman" w:eastAsia="Times New Roman" w:hAnsi="Times New Roman" w:cs="Times New Roman"/>
          <w:bCs/>
          <w:sz w:val="28"/>
          <w:szCs w:val="28"/>
          <w:lang w:eastAsia="ru-RU"/>
        </w:rPr>
        <w:t xml:space="preserve"> отрасли</w:t>
      </w:r>
      <w:r w:rsidRPr="000C2806">
        <w:rPr>
          <w:rFonts w:ascii="Times New Roman" w:eastAsia="Times New Roman" w:hAnsi="Times New Roman" w:cs="Times New Roman"/>
          <w:bCs/>
          <w:sz w:val="28"/>
          <w:szCs w:val="28"/>
          <w:lang w:eastAsia="ru-RU"/>
        </w:rPr>
        <w:t xml:space="preserve"> число случаев травматизма сократилось. </w:t>
      </w:r>
      <w:r w:rsidRPr="000C2806">
        <w:rPr>
          <w:rFonts w:ascii="Times New Roman" w:eastAsia="Times New Roman" w:hAnsi="Times New Roman" w:cs="Times New Roman"/>
          <w:sz w:val="28"/>
          <w:szCs w:val="28"/>
          <w:lang w:eastAsia="ru-RU"/>
        </w:rPr>
        <w:t xml:space="preserve">В </w:t>
      </w:r>
      <w:r w:rsidRPr="000C2806">
        <w:rPr>
          <w:rFonts w:ascii="Times New Roman" w:eastAsia="Times New Roman" w:hAnsi="Times New Roman" w:cs="Times New Roman"/>
          <w:bCs/>
          <w:sz w:val="28"/>
          <w:szCs w:val="28"/>
          <w:lang w:eastAsia="ru-RU"/>
        </w:rPr>
        <w:t>2016 году зарегистрирован 1 несчастный случай с тяжелым исходом, в 2017 году несчастных случаев на</w:t>
      </w:r>
      <w:r w:rsidRPr="000C2806">
        <w:rPr>
          <w:rFonts w:ascii="Times New Roman" w:eastAsia="Times New Roman" w:hAnsi="Times New Roman" w:cs="Times New Roman"/>
          <w:bCs/>
          <w:sz w:val="28"/>
          <w:szCs w:val="28"/>
          <w:lang w:eastAsia="ru-RU"/>
        </w:rPr>
        <w:t xml:space="preserve"> опасных производственных объектах </w:t>
      </w:r>
      <w:r w:rsidRPr="000C2806">
        <w:rPr>
          <w:rFonts w:ascii="Times New Roman" w:eastAsia="Times New Roman" w:hAnsi="Times New Roman" w:cs="Times New Roman"/>
          <w:bCs/>
          <w:sz w:val="28"/>
          <w:szCs w:val="28"/>
          <w:lang w:eastAsia="ru-RU"/>
        </w:rPr>
        <w:t>горнорудной</w:t>
      </w:r>
      <w:r w:rsidRPr="000C2806">
        <w:rPr>
          <w:rFonts w:ascii="Times New Roman" w:eastAsia="Times New Roman" w:hAnsi="Times New Roman" w:cs="Times New Roman"/>
          <w:bCs/>
          <w:sz w:val="28"/>
          <w:szCs w:val="28"/>
          <w:lang w:eastAsia="ru-RU"/>
        </w:rPr>
        <w:t xml:space="preserve"> отрасли</w:t>
      </w:r>
      <w:r w:rsidRPr="000C2806">
        <w:rPr>
          <w:rFonts w:ascii="Times New Roman" w:eastAsia="Times New Roman" w:hAnsi="Times New Roman" w:cs="Times New Roman"/>
          <w:bCs/>
          <w:sz w:val="28"/>
          <w:szCs w:val="28"/>
          <w:lang w:eastAsia="ru-RU"/>
        </w:rPr>
        <w:t xml:space="preserve"> не происходило.</w:t>
      </w:r>
    </w:p>
    <w:p w:rsidR="000C2806" w:rsidRPr="000C2806" w:rsidRDefault="000C2806" w:rsidP="000C2806">
      <w:pPr>
        <w:spacing w:after="0" w:line="360" w:lineRule="auto"/>
        <w:ind w:firstLine="680"/>
        <w:jc w:val="both"/>
        <w:rPr>
          <w:rFonts w:ascii="Times New Roman" w:eastAsia="Times New Roman" w:hAnsi="Times New Roman" w:cs="Times New Roman"/>
          <w:bCs/>
          <w:sz w:val="28"/>
          <w:szCs w:val="28"/>
          <w:lang w:eastAsia="ru-RU"/>
        </w:rPr>
      </w:pPr>
      <w:r w:rsidRPr="000C2806">
        <w:rPr>
          <w:rFonts w:ascii="Times New Roman" w:eastAsia="Times New Roman" w:hAnsi="Times New Roman" w:cs="Times New Roman"/>
          <w:bCs/>
          <w:sz w:val="28"/>
          <w:szCs w:val="28"/>
          <w:lang w:eastAsia="ru-RU"/>
        </w:rPr>
        <w:t>За последние 5 лет аварий на</w:t>
      </w:r>
      <w:r w:rsidRPr="000C2806">
        <w:rPr>
          <w:rFonts w:ascii="Times New Roman" w:eastAsia="Times New Roman" w:hAnsi="Times New Roman" w:cs="Times New Roman"/>
          <w:bCs/>
          <w:sz w:val="28"/>
          <w:szCs w:val="28"/>
          <w:lang w:eastAsia="ru-RU"/>
        </w:rPr>
        <w:t xml:space="preserve"> объектах </w:t>
      </w:r>
      <w:r w:rsidRPr="000C2806">
        <w:rPr>
          <w:rFonts w:ascii="Times New Roman" w:eastAsia="Times New Roman" w:hAnsi="Times New Roman" w:cs="Times New Roman"/>
          <w:bCs/>
          <w:sz w:val="28"/>
          <w:szCs w:val="28"/>
          <w:lang w:eastAsia="ru-RU"/>
        </w:rPr>
        <w:t>горнорудной</w:t>
      </w:r>
      <w:r w:rsidRPr="000C2806">
        <w:rPr>
          <w:rFonts w:ascii="Times New Roman" w:eastAsia="Times New Roman" w:hAnsi="Times New Roman" w:cs="Times New Roman"/>
          <w:bCs/>
          <w:sz w:val="28"/>
          <w:szCs w:val="28"/>
          <w:lang w:eastAsia="ru-RU"/>
        </w:rPr>
        <w:t xml:space="preserve"> отрасли</w:t>
      </w:r>
      <w:r w:rsidRPr="000C2806">
        <w:rPr>
          <w:rFonts w:ascii="Times New Roman" w:eastAsia="Times New Roman" w:hAnsi="Times New Roman" w:cs="Times New Roman"/>
          <w:bCs/>
          <w:sz w:val="28"/>
          <w:szCs w:val="28"/>
          <w:lang w:eastAsia="ru-RU"/>
        </w:rPr>
        <w:t xml:space="preserve"> не происходило.</w:t>
      </w:r>
    </w:p>
    <w:p w:rsidR="000C2806" w:rsidRPr="000C2806" w:rsidRDefault="000C2806" w:rsidP="000C2806">
      <w:pPr>
        <w:spacing w:after="0" w:line="360" w:lineRule="auto"/>
        <w:ind w:firstLine="680"/>
        <w:jc w:val="both"/>
        <w:rPr>
          <w:rFonts w:ascii="Times New Roman" w:eastAsia="Times New Roman" w:hAnsi="Times New Roman" w:cs="Times New Roman"/>
          <w:bCs/>
          <w:sz w:val="28"/>
          <w:szCs w:val="28"/>
          <w:lang w:eastAsia="ru-RU"/>
        </w:rPr>
      </w:pPr>
      <w:r w:rsidRPr="000C2806">
        <w:rPr>
          <w:rFonts w:ascii="Times New Roman" w:eastAsia="Times New Roman" w:hAnsi="Times New Roman" w:cs="Times New Roman"/>
          <w:bCs/>
          <w:sz w:val="28"/>
          <w:szCs w:val="28"/>
          <w:lang w:eastAsia="ru-RU"/>
        </w:rPr>
        <w:t>Общая оценка состояния безопасности и противоаварийной устойчивости поднадзорных предприятий – удовлетворительная.</w:t>
      </w:r>
    </w:p>
    <w:p w:rsidR="000C2806" w:rsidRPr="000C2806" w:rsidRDefault="000C2806" w:rsidP="000C2806">
      <w:pPr>
        <w:pStyle w:val="3"/>
        <w:spacing w:before="0" w:line="360" w:lineRule="auto"/>
        <w:ind w:firstLine="680"/>
        <w:rPr>
          <w:rFonts w:ascii="Times New Roman" w:hAnsi="Times New Roman" w:cs="Times New Roman"/>
          <w:b w:val="0"/>
          <w:color w:val="auto"/>
          <w:sz w:val="28"/>
          <w:szCs w:val="28"/>
          <w:lang w:eastAsia="ru-RU"/>
        </w:rPr>
      </w:pPr>
    </w:p>
    <w:p w:rsidR="000C2806" w:rsidRPr="003C69CC" w:rsidRDefault="000C2806" w:rsidP="003C69CC">
      <w:pPr>
        <w:pStyle w:val="3"/>
        <w:spacing w:before="0" w:line="360" w:lineRule="auto"/>
        <w:ind w:firstLine="680"/>
        <w:jc w:val="both"/>
        <w:rPr>
          <w:rFonts w:ascii="Times New Roman" w:hAnsi="Times New Roman" w:cs="Times New Roman"/>
          <w:bCs w:val="0"/>
          <w:i/>
          <w:color w:val="000000"/>
          <w:sz w:val="28"/>
          <w:szCs w:val="28"/>
          <w:lang w:eastAsia="ru-RU"/>
        </w:rPr>
      </w:pPr>
      <w:r w:rsidRPr="003C69CC">
        <w:rPr>
          <w:rFonts w:ascii="Times New Roman" w:hAnsi="Times New Roman" w:cs="Times New Roman"/>
          <w:bCs w:val="0"/>
          <w:i/>
          <w:color w:val="000000"/>
          <w:sz w:val="28"/>
          <w:szCs w:val="28"/>
          <w:lang w:eastAsia="ru-RU"/>
        </w:rPr>
        <w:t xml:space="preserve">Объекты металлургического и коксохимического производства </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Управлением государственный надзор за металлургическим и коксохимическим производством за I полугодие 2017 года и аналогичный период 2016 года осуществлялся на 49 опасных производственных объектах, средняя численность состава работников отрасли составляет 28538 человек.</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lastRenderedPageBreak/>
        <w:t>Деятельность предприятий осуществляется в соответствии с требованиями Федеральных законов, нормативных и правовых актов в области промышленной безопасности. Предприятиями ежегодно планируются мероприятия по обеспечению промышленной безопасности, в том числе по аттестации специалистов и рабочих, проведению экспертиз промышленной безопасности, реконструкции, техническому перевооружению и т.д. Запланированные мероприятия выполняются.</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На всех поднадзорных предприятиях разработаны положения о производственном контроле за соблюдением требований промышленной безопасности. Лица, ответственные за осуществление производственного контроля на ОПО металлургических производств, прошли соответствующее обучение и аттестацию по промышленной безопасности.</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На всех предприятиях проведено страхование ответственности за причинение вреда жизни, здоровью и окружающей природной среде в случае аварии на ОПО; имеются незастрахованные ОПО, эксплуатирующие организации которых в стадии ликвидации.</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На  всех поднадзорных предприятиях разработаны планы мероприятий по локализации и ликвидации аварий на опасных производственных объектах I, II и III классов опасности (далее – Планы), предусмотренные пунктами 1, 4, 5 и 6 приложения 1 к Федеральному закону от 21.07.1997 № 116-ФЗ «О промышленной безопасности опасных производственных объектов, в соответствии с Положением о разработке планов мероприятий по локализации и ликвидации последствий аварий на опасных производственных объектах, утвержденным постановлением Правительства Российской Федерации от 26.08.2013 № 730. Качество составления Планов и реализация его положений проверяется при проверках.</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За </w:t>
      </w:r>
      <w:r w:rsidRPr="000C2806">
        <w:rPr>
          <w:rFonts w:ascii="Times New Roman" w:hAnsi="Times New Roman" w:cs="Times New Roman"/>
          <w:sz w:val="28"/>
          <w:szCs w:val="28"/>
          <w:lang w:val="en-US"/>
        </w:rPr>
        <w:t>I</w:t>
      </w:r>
      <w:r w:rsidRPr="000C2806">
        <w:rPr>
          <w:rFonts w:ascii="Times New Roman" w:hAnsi="Times New Roman" w:cs="Times New Roman"/>
          <w:sz w:val="28"/>
          <w:szCs w:val="28"/>
        </w:rPr>
        <w:t xml:space="preserve"> полугодие  2017 года Управлением проведено 14 проверок в отношении юридических лиц, эксплуатирующих опасные производственные объекты металлургической промышленности, за аналогичный период 2016 года – 5 проверок.</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lastRenderedPageBreak/>
        <w:t>Из общего количества проведенных проверок плановые проверки составили 5 проверок, внеплановые проверки 9 проверок,  за аналогичный период  2016 года проведено 3 плановых проверки и 2 внеплановых проверки.</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Внеплановые проверки проводились по следующим основаниям:</w:t>
      </w:r>
    </w:p>
    <w:p w:rsidR="000C2806" w:rsidRPr="000C2806" w:rsidRDefault="000C2806" w:rsidP="000C2806">
      <w:pPr>
        <w:numPr>
          <w:ilvl w:val="0"/>
          <w:numId w:val="9"/>
        </w:numPr>
        <w:spacing w:after="0" w:line="360" w:lineRule="auto"/>
        <w:jc w:val="both"/>
        <w:rPr>
          <w:rFonts w:ascii="Times New Roman" w:hAnsi="Times New Roman" w:cs="Times New Roman"/>
          <w:sz w:val="28"/>
          <w:szCs w:val="28"/>
        </w:rPr>
      </w:pPr>
      <w:r w:rsidRPr="000C2806">
        <w:rPr>
          <w:rFonts w:ascii="Times New Roman" w:hAnsi="Times New Roman" w:cs="Times New Roman"/>
          <w:sz w:val="28"/>
          <w:szCs w:val="28"/>
        </w:rPr>
        <w:t>в рамках исполнения предписаний, выданных по результатам проведенных ранее проверок за I полугодие  2017 года – 9, за аналогичный период  2016 года – 2.</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части лицензий на осуществление видов деятельности в области промышленной безопасности) за I полугодие  2017 года проведено – 4 внеплановых проверки, за аналогичный период  2016 года – 5 внеплановых проверок.</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За I полугодие  2017 года выявлено 61 правонарушение, за аналогичный период  2016 года – 35 . Столько нарушений допустило 17 юридических лиц, которые (в том числе их должностные лица) были привлечены к административной ответственности.</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Основными проблемами, влияющими на безопасность производства, являются:</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формальный подход руководством организаций к вопросам обеспечения промышленной безопасности (организации и осуществления производственного контроля);</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медленные темпы реконструкций и модернизаций технологий и оборудования;</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недостаточный уровень автоматизации устаревшего оборудования, задействованного в производственном процессе на опасных производственных объектах;</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несвоевременное проведение капитальных ремонтов оборудования, производственных зданий и сооружений.</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lastRenderedPageBreak/>
        <w:t>Общее количество административных наказаний в I полугодии 2017 года, наложенных по итогам проверок, составило 22, вынесено 6 предупреждений, а общая сумма наложенных административных штрафов составила 1130 тыс. руб. За аналогичный период 2016 года общее количество административных наказаний, наложенных по итогам проверок, составило 24, а общая сумма наложенных административных штрафов составила 2410 тыс. руб.</w:t>
      </w:r>
    </w:p>
    <w:p w:rsidR="000C2806" w:rsidRPr="000C2806" w:rsidRDefault="000C2806" w:rsidP="000C2806">
      <w:pPr>
        <w:spacing w:after="0" w:line="360" w:lineRule="auto"/>
        <w:ind w:firstLine="680"/>
        <w:jc w:val="both"/>
        <w:rPr>
          <w:rFonts w:ascii="Times New Roman" w:eastAsia="Times New Roman" w:hAnsi="Times New Roman" w:cs="Times New Roman"/>
          <w:bCs/>
          <w:color w:val="000000"/>
          <w:sz w:val="28"/>
          <w:szCs w:val="28"/>
          <w:lang w:eastAsia="ru-RU"/>
        </w:rPr>
      </w:pPr>
      <w:r w:rsidRPr="000C2806">
        <w:rPr>
          <w:rFonts w:ascii="Times New Roman" w:eastAsia="Times New Roman" w:hAnsi="Times New Roman" w:cs="Times New Roman"/>
          <w:bCs/>
          <w:color w:val="000000"/>
          <w:sz w:val="28"/>
          <w:szCs w:val="28"/>
          <w:lang w:eastAsia="ru-RU"/>
        </w:rPr>
        <w:t xml:space="preserve">За </w:t>
      </w:r>
      <w:r w:rsidRPr="000C2806">
        <w:rPr>
          <w:rFonts w:ascii="Times New Roman" w:eastAsia="Times New Roman" w:hAnsi="Times New Roman" w:cs="Times New Roman"/>
          <w:bCs/>
          <w:color w:val="000000"/>
          <w:sz w:val="28"/>
          <w:szCs w:val="28"/>
          <w:lang w:val="en-US" w:eastAsia="ru-RU"/>
        </w:rPr>
        <w:t>I</w:t>
      </w:r>
      <w:r w:rsidRPr="000C2806">
        <w:rPr>
          <w:rFonts w:ascii="Times New Roman" w:eastAsia="Times New Roman" w:hAnsi="Times New Roman" w:cs="Times New Roman"/>
          <w:bCs/>
          <w:color w:val="000000"/>
          <w:sz w:val="28"/>
          <w:szCs w:val="28"/>
          <w:lang w:eastAsia="ru-RU"/>
        </w:rPr>
        <w:t xml:space="preserve"> полугодие 2016 года в суды различной инстанции было подано 7 заявлений о признании незаконными решения, действия должностных лиц </w:t>
      </w:r>
      <w:r w:rsidRPr="000C2806">
        <w:rPr>
          <w:rFonts w:ascii="Times New Roman" w:eastAsia="Times New Roman" w:hAnsi="Times New Roman" w:cs="Times New Roman"/>
          <w:color w:val="000000"/>
          <w:sz w:val="28"/>
          <w:szCs w:val="28"/>
          <w:lang w:eastAsia="ru-RU"/>
        </w:rPr>
        <w:t xml:space="preserve">Управления при осуществлении </w:t>
      </w:r>
      <w:r w:rsidRPr="000C2806">
        <w:rPr>
          <w:rFonts w:ascii="Times New Roman" w:eastAsia="Times New Roman" w:hAnsi="Times New Roman" w:cs="Times New Roman"/>
          <w:bCs/>
          <w:color w:val="000000"/>
          <w:sz w:val="28"/>
          <w:szCs w:val="28"/>
          <w:lang w:eastAsia="ru-RU"/>
        </w:rPr>
        <w:t>государственн</w:t>
      </w:r>
      <w:r w:rsidRPr="000C2806">
        <w:rPr>
          <w:rFonts w:ascii="Times New Roman" w:eastAsia="Times New Roman" w:hAnsi="Times New Roman" w:cs="Times New Roman"/>
          <w:bCs/>
          <w:color w:val="000000"/>
          <w:sz w:val="28"/>
          <w:szCs w:val="28"/>
          <w:lang w:eastAsia="ru-RU"/>
        </w:rPr>
        <w:t>ого</w:t>
      </w:r>
      <w:r w:rsidRPr="000C2806">
        <w:rPr>
          <w:rFonts w:ascii="Times New Roman" w:eastAsia="Times New Roman" w:hAnsi="Times New Roman" w:cs="Times New Roman"/>
          <w:bCs/>
          <w:color w:val="000000"/>
          <w:sz w:val="28"/>
          <w:szCs w:val="28"/>
          <w:lang w:eastAsia="ru-RU"/>
        </w:rPr>
        <w:t xml:space="preserve"> </w:t>
      </w:r>
      <w:r w:rsidRPr="000C2806">
        <w:rPr>
          <w:rFonts w:ascii="Times New Roman" w:eastAsia="Times New Roman" w:hAnsi="Times New Roman" w:cs="Times New Roman"/>
          <w:bCs/>
          <w:color w:val="000000"/>
          <w:sz w:val="28"/>
          <w:szCs w:val="28"/>
          <w:lang w:eastAsia="ru-RU"/>
        </w:rPr>
        <w:t>металлургического</w:t>
      </w:r>
      <w:r w:rsidRPr="000C2806">
        <w:rPr>
          <w:rFonts w:ascii="Times New Roman" w:eastAsia="Times New Roman" w:hAnsi="Times New Roman" w:cs="Times New Roman"/>
          <w:bCs/>
          <w:color w:val="000000"/>
          <w:sz w:val="28"/>
          <w:szCs w:val="28"/>
          <w:lang w:eastAsia="ru-RU"/>
        </w:rPr>
        <w:t xml:space="preserve"> надзор</w:t>
      </w:r>
      <w:r w:rsidRPr="000C2806">
        <w:rPr>
          <w:rFonts w:ascii="Times New Roman" w:eastAsia="Times New Roman" w:hAnsi="Times New Roman" w:cs="Times New Roman"/>
          <w:bCs/>
          <w:color w:val="000000"/>
          <w:sz w:val="28"/>
          <w:szCs w:val="28"/>
          <w:lang w:eastAsia="ru-RU"/>
        </w:rPr>
        <w:t>а. По результатам рассмотрения заявлений судами все решения</w:t>
      </w:r>
      <w:r w:rsidRPr="000C2806">
        <w:rPr>
          <w:rFonts w:ascii="Times New Roman" w:eastAsia="Times New Roman" w:hAnsi="Times New Roman" w:cs="Times New Roman"/>
          <w:color w:val="000000"/>
          <w:sz w:val="28"/>
          <w:szCs w:val="28"/>
          <w:lang w:eastAsia="ru-RU"/>
        </w:rPr>
        <w:t xml:space="preserve"> </w:t>
      </w:r>
      <w:r w:rsidRPr="000C2806">
        <w:rPr>
          <w:rFonts w:ascii="Times New Roman" w:eastAsia="Times New Roman" w:hAnsi="Times New Roman" w:cs="Times New Roman"/>
          <w:bCs/>
          <w:color w:val="000000"/>
          <w:sz w:val="28"/>
          <w:szCs w:val="28"/>
          <w:lang w:eastAsia="ru-RU"/>
        </w:rPr>
        <w:t>должностных лиц Управления были признаны законными. За аналогичный период 2017 года заявлений о признании незаконными решения, действия должностных лиц Управления не поступали.</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За I полугодие 2016 года и аналогичный период 2017 года  на опасных производственных объектах </w:t>
      </w:r>
      <w:r w:rsidRPr="000C2806">
        <w:rPr>
          <w:rFonts w:ascii="Times New Roman" w:hAnsi="Times New Roman" w:cs="Times New Roman"/>
          <w:bCs/>
          <w:sz w:val="28"/>
          <w:szCs w:val="28"/>
        </w:rPr>
        <w:t xml:space="preserve">металлургической промышленности </w:t>
      </w:r>
      <w:r w:rsidRPr="000C2806">
        <w:rPr>
          <w:rFonts w:ascii="Times New Roman" w:hAnsi="Times New Roman" w:cs="Times New Roman"/>
          <w:sz w:val="28"/>
          <w:szCs w:val="28"/>
        </w:rPr>
        <w:t>аварий, случаев смертельного травматизма и групповых несчастных случаев не зарегистрировано.</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Общая оценка состояния безопасности и противоаварийной устойчивости поднадзорных предприятий – удовлетворительная.</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p>
    <w:p w:rsidR="000C2806" w:rsidRPr="003C69CC" w:rsidRDefault="000C2806" w:rsidP="003C69CC">
      <w:pPr>
        <w:pStyle w:val="3"/>
        <w:spacing w:before="0" w:line="360" w:lineRule="auto"/>
        <w:ind w:firstLine="680"/>
        <w:jc w:val="both"/>
        <w:rPr>
          <w:rFonts w:ascii="Times New Roman" w:hAnsi="Times New Roman" w:cs="Times New Roman"/>
          <w:bCs w:val="0"/>
          <w:i/>
          <w:color w:val="000000"/>
          <w:sz w:val="28"/>
          <w:szCs w:val="28"/>
          <w:lang w:eastAsia="ru-RU"/>
        </w:rPr>
      </w:pPr>
      <w:r w:rsidRPr="003C69CC">
        <w:rPr>
          <w:rFonts w:ascii="Times New Roman" w:hAnsi="Times New Roman" w:cs="Times New Roman"/>
          <w:bCs w:val="0"/>
          <w:i/>
          <w:color w:val="000000"/>
          <w:sz w:val="28"/>
          <w:szCs w:val="28"/>
          <w:lang w:eastAsia="ru-RU"/>
        </w:rPr>
        <w:t>Производство, хранение и применение взрывчатых материалов промышленного назначения</w:t>
      </w:r>
    </w:p>
    <w:p w:rsidR="000C2806" w:rsidRPr="000C2806" w:rsidRDefault="000C2806" w:rsidP="000C2806">
      <w:pPr>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Управлением государственный надзор за производством, хранением и применением взрывчатых материалов промышленного назначения за I полугодие 2017 года и аналогичный период 2016 года осуществлялся на 15 опасных производственных объектах,</w:t>
      </w:r>
      <w:r w:rsidRPr="000C2806">
        <w:rPr>
          <w:rFonts w:ascii="Times New Roman" w:hAnsi="Times New Roman" w:cs="Times New Roman"/>
          <w:sz w:val="28"/>
          <w:szCs w:val="28"/>
        </w:rPr>
        <w:t xml:space="preserve"> </w:t>
      </w:r>
      <w:r w:rsidRPr="000C2806">
        <w:rPr>
          <w:rFonts w:ascii="Times New Roman" w:eastAsia="Times New Roman" w:hAnsi="Times New Roman" w:cs="Times New Roman"/>
          <w:sz w:val="28"/>
          <w:szCs w:val="28"/>
          <w:lang w:eastAsia="ru-RU"/>
        </w:rPr>
        <w:t>средняя численность состава работников отрасли составляет 1237 человек.</w:t>
      </w:r>
    </w:p>
    <w:p w:rsidR="000C2806" w:rsidRPr="000C2806" w:rsidRDefault="000C2806" w:rsidP="000C2806">
      <w:pPr>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 xml:space="preserve">Комплектация и готовность эксплуатируемых автотранспортных средств (в т.ч. передвижных складов для временного хранения ВМ) соответствует требованиям Федеральных норм и правил в области промышленной </w:t>
      </w:r>
      <w:r w:rsidRPr="000C2806">
        <w:rPr>
          <w:rFonts w:ascii="Times New Roman" w:eastAsia="Times New Roman" w:hAnsi="Times New Roman" w:cs="Times New Roman"/>
          <w:sz w:val="28"/>
          <w:szCs w:val="28"/>
          <w:lang w:eastAsia="ru-RU"/>
        </w:rPr>
        <w:lastRenderedPageBreak/>
        <w:t>безопасности «Правил безопасности при взрывных работах», утверждённым приказом Федеральной службы по экологическому, технологическому и атомному надзору от 16 декабря 2013 года № 605 (зарегистрирован Минюстом России 1 апреля 2014 года, регистрационный № 31796).</w:t>
      </w:r>
    </w:p>
    <w:p w:rsidR="000C2806" w:rsidRPr="000C2806" w:rsidRDefault="000C2806" w:rsidP="000C2806">
      <w:pPr>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Склады ВМ поднадзорных предприятий укомплектованы противопожарным средствами согласно нормативам по пожарной безопасности, противопожарные водопроводы находятся в исправном состоянии, противопожарные полосы вокруг территорий складов и хранилищ вспахиваются регулярно. Мо</w:t>
      </w:r>
      <w:r w:rsidR="003C69CC">
        <w:rPr>
          <w:rFonts w:ascii="Times New Roman" w:eastAsia="Times New Roman" w:hAnsi="Times New Roman" w:cs="Times New Roman"/>
          <w:sz w:val="28"/>
          <w:szCs w:val="28"/>
          <w:lang w:eastAsia="ru-RU"/>
        </w:rPr>
        <w:t>л</w:t>
      </w:r>
      <w:r w:rsidRPr="000C2806">
        <w:rPr>
          <w:rFonts w:ascii="Times New Roman" w:eastAsia="Times New Roman" w:hAnsi="Times New Roman" w:cs="Times New Roman"/>
          <w:sz w:val="28"/>
          <w:szCs w:val="28"/>
          <w:lang w:eastAsia="ru-RU"/>
        </w:rPr>
        <w:t>ниезащита складов взрывчатых материалов эксплуатируется в соответствии с установленными правилами безопасности требованиями, наружный осмотр молниезащитных устройств и измерение сопротивления заземлителей молниезащиты проводиться в установление сроки.</w:t>
      </w:r>
    </w:p>
    <w:p w:rsidR="000C2806" w:rsidRPr="000C2806" w:rsidRDefault="000C2806" w:rsidP="000C2806">
      <w:pPr>
        <w:autoSpaceDE w:val="0"/>
        <w:autoSpaceDN w:val="0"/>
        <w:adjustRightInd w:val="0"/>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Предприятия подконтрольные Управлению обеспечивают безопасные условия для сохранности и учёта взрывчатых материалов промышленного назначения.</w:t>
      </w:r>
    </w:p>
    <w:p w:rsidR="000C2806" w:rsidRPr="000C2806" w:rsidRDefault="000C2806" w:rsidP="000C2806">
      <w:pPr>
        <w:autoSpaceDE w:val="0"/>
        <w:autoSpaceDN w:val="0"/>
        <w:adjustRightInd w:val="0"/>
        <w:spacing w:after="0" w:line="360" w:lineRule="auto"/>
        <w:ind w:firstLine="680"/>
        <w:jc w:val="both"/>
        <w:rPr>
          <w:rFonts w:ascii="Times New Roman" w:eastAsia="Times New Roman" w:hAnsi="Times New Roman" w:cs="Times New Roman"/>
          <w:color w:val="000000"/>
          <w:sz w:val="28"/>
          <w:szCs w:val="28"/>
          <w:lang w:eastAsia="ru-RU"/>
        </w:rPr>
      </w:pPr>
      <w:r w:rsidRPr="000C2806">
        <w:rPr>
          <w:rFonts w:ascii="Times New Roman" w:eastAsia="Times New Roman" w:hAnsi="Times New Roman" w:cs="Times New Roman"/>
          <w:sz w:val="28"/>
          <w:szCs w:val="28"/>
          <w:lang w:eastAsia="ru-RU"/>
        </w:rPr>
        <w:t>За I полугодие  2017 года Управлением проведено 9 проверок в отношении юридических лиц, осуществляющих деятельность, связанную с хранением взрывчатых материалов и применением взрывчатых материалов на объектах горнодобывающей промышленности</w:t>
      </w:r>
      <w:r w:rsidRPr="000C2806">
        <w:rPr>
          <w:rFonts w:ascii="Times New Roman" w:hAnsi="Times New Roman" w:cs="Times New Roman"/>
          <w:sz w:val="28"/>
          <w:szCs w:val="28"/>
        </w:rPr>
        <w:t xml:space="preserve"> и на объектах не горного </w:t>
      </w:r>
      <w:r w:rsidRPr="000C2806">
        <w:rPr>
          <w:rFonts w:ascii="Times New Roman" w:hAnsi="Times New Roman" w:cs="Times New Roman"/>
          <w:color w:val="000000"/>
          <w:sz w:val="28"/>
          <w:szCs w:val="28"/>
        </w:rPr>
        <w:t>характера</w:t>
      </w:r>
      <w:r w:rsidRPr="000C2806">
        <w:rPr>
          <w:rFonts w:ascii="Times New Roman" w:eastAsia="Times New Roman" w:hAnsi="Times New Roman" w:cs="Times New Roman"/>
          <w:color w:val="000000"/>
          <w:sz w:val="28"/>
          <w:szCs w:val="28"/>
          <w:lang w:eastAsia="ru-RU"/>
        </w:rPr>
        <w:t>, за I полугодие  2016 года - 8.</w:t>
      </w:r>
    </w:p>
    <w:p w:rsidR="000C2806" w:rsidRPr="000C2806" w:rsidRDefault="000C2806" w:rsidP="000C2806">
      <w:pPr>
        <w:autoSpaceDE w:val="0"/>
        <w:autoSpaceDN w:val="0"/>
        <w:adjustRightInd w:val="0"/>
        <w:spacing w:after="0" w:line="360" w:lineRule="auto"/>
        <w:ind w:firstLine="680"/>
        <w:jc w:val="both"/>
        <w:rPr>
          <w:rFonts w:ascii="Times New Roman" w:eastAsia="Times New Roman" w:hAnsi="Times New Roman" w:cs="Times New Roman"/>
          <w:color w:val="000000"/>
          <w:sz w:val="28"/>
          <w:szCs w:val="28"/>
          <w:lang w:eastAsia="ru-RU"/>
        </w:rPr>
      </w:pPr>
      <w:r w:rsidRPr="000C2806">
        <w:rPr>
          <w:rFonts w:ascii="Times New Roman" w:eastAsia="Times New Roman" w:hAnsi="Times New Roman" w:cs="Times New Roman"/>
          <w:color w:val="000000"/>
          <w:sz w:val="28"/>
          <w:szCs w:val="28"/>
          <w:lang w:eastAsia="ru-RU"/>
        </w:rPr>
        <w:t>Из общего количества проведенных за I полугодие 2017 года проверок плановые проверки составили 6 проверок, внеплановые проверки – 3 проверки, аналогичный период 2016 года - 2 плановых проверки и 7 внеплановых проверок, проведенных в рамках режима постоянного государственного надзора -7.</w:t>
      </w:r>
    </w:p>
    <w:p w:rsidR="000C2806" w:rsidRPr="000C2806" w:rsidRDefault="000C2806" w:rsidP="000C2806">
      <w:pPr>
        <w:autoSpaceDE w:val="0"/>
        <w:autoSpaceDN w:val="0"/>
        <w:adjustRightInd w:val="0"/>
        <w:spacing w:after="0" w:line="360" w:lineRule="auto"/>
        <w:ind w:firstLine="680"/>
        <w:jc w:val="both"/>
        <w:rPr>
          <w:rFonts w:ascii="Times New Roman" w:eastAsia="Times New Roman" w:hAnsi="Times New Roman" w:cs="Times New Roman"/>
          <w:color w:val="000000"/>
          <w:sz w:val="28"/>
          <w:szCs w:val="28"/>
          <w:lang w:eastAsia="ru-RU"/>
        </w:rPr>
      </w:pPr>
      <w:r w:rsidRPr="000C2806">
        <w:rPr>
          <w:rFonts w:ascii="Times New Roman" w:eastAsia="Times New Roman" w:hAnsi="Times New Roman" w:cs="Times New Roman"/>
          <w:color w:val="000000"/>
          <w:sz w:val="28"/>
          <w:szCs w:val="28"/>
          <w:lang w:eastAsia="ru-RU"/>
        </w:rPr>
        <w:t>Внеплановые проверки проводились по следующим основаниям:</w:t>
      </w:r>
    </w:p>
    <w:p w:rsidR="000C2806" w:rsidRPr="000C2806" w:rsidRDefault="000C2806" w:rsidP="000C2806">
      <w:pPr>
        <w:spacing w:after="0" w:line="360" w:lineRule="auto"/>
        <w:ind w:firstLine="680"/>
        <w:jc w:val="both"/>
        <w:rPr>
          <w:rFonts w:ascii="Times New Roman" w:eastAsia="Times New Roman" w:hAnsi="Times New Roman" w:cs="Times New Roman"/>
          <w:color w:val="000000"/>
          <w:sz w:val="28"/>
          <w:szCs w:val="28"/>
          <w:lang w:eastAsia="ru-RU"/>
        </w:rPr>
      </w:pPr>
      <w:r w:rsidRPr="000C2806">
        <w:rPr>
          <w:rFonts w:ascii="Times New Roman" w:eastAsia="Times New Roman" w:hAnsi="Times New Roman" w:cs="Times New Roman"/>
          <w:color w:val="000000"/>
          <w:sz w:val="28"/>
          <w:szCs w:val="28"/>
          <w:lang w:eastAsia="ru-RU"/>
        </w:rPr>
        <w:t xml:space="preserve">- в рамках исполнения предписаний, выданных по результатам проведенных ранее проверок за I полугодие 2017 года – 3 проверок, за I полугодие 2016 года проведено 7 внеплановых проверок в рамках исполнения </w:t>
      </w:r>
      <w:r w:rsidRPr="000C2806">
        <w:rPr>
          <w:rFonts w:ascii="Times New Roman" w:eastAsia="Times New Roman" w:hAnsi="Times New Roman" w:cs="Times New Roman"/>
          <w:color w:val="000000"/>
          <w:sz w:val="28"/>
          <w:szCs w:val="28"/>
          <w:lang w:eastAsia="ru-RU"/>
        </w:rPr>
        <w:lastRenderedPageBreak/>
        <w:t>предписаний и 7 проверок в рамках постоянного надзора на предприятиях угольной промышленности.</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color w:val="000000"/>
          <w:sz w:val="28"/>
          <w:szCs w:val="28"/>
          <w:lang w:eastAsia="ru-RU"/>
        </w:rPr>
        <w:t xml:space="preserve">При проверках выявляются </w:t>
      </w:r>
      <w:r w:rsidRPr="000C2806">
        <w:rPr>
          <w:rFonts w:ascii="Times New Roman" w:eastAsia="Times New Roman" w:hAnsi="Times New Roman" w:cs="Times New Roman"/>
          <w:sz w:val="28"/>
          <w:szCs w:val="28"/>
          <w:lang w:eastAsia="ru-RU"/>
        </w:rPr>
        <w:t xml:space="preserve">характерные нарушения на поднадзорных объектах. </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К таким нарушениям относятся:</w:t>
      </w:r>
    </w:p>
    <w:p w:rsidR="000C2806" w:rsidRPr="000C2806" w:rsidRDefault="000C2806" w:rsidP="000C2806">
      <w:pPr>
        <w:tabs>
          <w:tab w:val="left" w:pos="7797"/>
        </w:tabs>
        <w:spacing w:after="0" w:line="360" w:lineRule="auto"/>
        <w:ind w:firstLine="680"/>
        <w:jc w:val="both"/>
        <w:rPr>
          <w:rFonts w:ascii="Times New Roman" w:eastAsia="Times New Roman" w:hAnsi="Times New Roman" w:cs="Times New Roman"/>
          <w:bCs/>
          <w:sz w:val="28"/>
          <w:szCs w:val="28"/>
          <w:lang w:eastAsia="ru-RU"/>
        </w:rPr>
      </w:pPr>
      <w:r w:rsidRPr="000C2806">
        <w:rPr>
          <w:rFonts w:ascii="Times New Roman" w:eastAsia="Times New Roman" w:hAnsi="Times New Roman" w:cs="Times New Roman"/>
          <w:bCs/>
          <w:sz w:val="28"/>
          <w:szCs w:val="28"/>
          <w:lang w:eastAsia="ru-RU"/>
        </w:rPr>
        <w:t>- не эффективны системы управления промышленной безопасностью и производственного контроля;</w:t>
      </w:r>
    </w:p>
    <w:p w:rsidR="000C2806" w:rsidRPr="000C2806" w:rsidRDefault="000C2806" w:rsidP="000C2806">
      <w:pPr>
        <w:tabs>
          <w:tab w:val="left" w:pos="7797"/>
        </w:tabs>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к работам допускаются лица, не имеющие соответствующего образования и квалификации;</w:t>
      </w:r>
    </w:p>
    <w:p w:rsidR="000C2806" w:rsidRPr="000C2806" w:rsidRDefault="000C2806" w:rsidP="000C2806">
      <w:pPr>
        <w:tabs>
          <w:tab w:val="left" w:pos="7797"/>
        </w:tabs>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не перерабатывается техническая и технологическая документация по обращению с взрывчатыми материалами при изменении нормативно-правовых актов по производству взрывных работ и проектной документации по разработке объектов недропользования;</w:t>
      </w:r>
    </w:p>
    <w:p w:rsidR="000C2806" w:rsidRPr="000C2806" w:rsidRDefault="000C2806" w:rsidP="000C2806">
      <w:pPr>
        <w:tabs>
          <w:tab w:val="left" w:pos="7797"/>
        </w:tabs>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проекты массовых взрывов выполняются с нарушением установленных требований и не в соответствии с типовыми проектами.</w:t>
      </w:r>
    </w:p>
    <w:p w:rsidR="000C2806" w:rsidRPr="000C2806" w:rsidRDefault="000C2806" w:rsidP="000C2806">
      <w:pPr>
        <w:pStyle w:val="11"/>
        <w:spacing w:line="360" w:lineRule="auto"/>
        <w:ind w:firstLine="680"/>
      </w:pPr>
      <w:r w:rsidRPr="000C2806">
        <w:t xml:space="preserve">За отчётный период на территории подконтрольной Управлению случаев хищений и утрат ВМ, а также случаев аварийности и травматизма не зарегистрировано. </w:t>
      </w:r>
    </w:p>
    <w:p w:rsidR="000C2806" w:rsidRPr="000C2806" w:rsidRDefault="000C2806" w:rsidP="000C2806">
      <w:pPr>
        <w:widowControl w:val="0"/>
        <w:autoSpaceDE w:val="0"/>
        <w:autoSpaceDN w:val="0"/>
        <w:adjustRightInd w:val="0"/>
        <w:spacing w:after="0" w:line="360" w:lineRule="auto"/>
        <w:ind w:firstLine="680"/>
        <w:jc w:val="both"/>
        <w:rPr>
          <w:rFonts w:ascii="Times New Roman" w:hAnsi="Times New Roman" w:cs="Times New Roman"/>
          <w:sz w:val="28"/>
          <w:szCs w:val="28"/>
        </w:rPr>
      </w:pPr>
      <w:r w:rsidRPr="000C2806">
        <w:rPr>
          <w:rFonts w:ascii="Times New Roman" w:eastAsia="Times New Roman" w:hAnsi="Times New Roman" w:cs="Times New Roman"/>
          <w:bCs/>
          <w:sz w:val="28"/>
          <w:szCs w:val="28"/>
          <w:lang w:eastAsia="ru-RU"/>
        </w:rPr>
        <w:t xml:space="preserve">  Общее количество административных наказаний за I полугодие 2017 года, наложенных по итогам проверок, составило 8, наложенных по итогам проверок, составило 8, вынесено 2 предупреждения, за I полугодие 2016 года, наложенных по итогам проверок - 8, общая сумма наложенных административных штрафов за I полугодие  2017 года составила 650 тыс. руб., а за I полугодие  2016 года – 710 тыс. руб.</w:t>
      </w:r>
    </w:p>
    <w:p w:rsidR="000C2806" w:rsidRPr="000C2806" w:rsidRDefault="000C2806" w:rsidP="000C2806">
      <w:pPr>
        <w:spacing w:after="0" w:line="360" w:lineRule="auto"/>
        <w:ind w:firstLine="680"/>
        <w:jc w:val="both"/>
        <w:rPr>
          <w:rFonts w:ascii="Times New Roman" w:eastAsia="Times New Roman" w:hAnsi="Times New Roman" w:cs="Times New Roman"/>
          <w:bCs/>
          <w:color w:val="000000"/>
          <w:sz w:val="28"/>
          <w:szCs w:val="28"/>
          <w:lang w:eastAsia="ru-RU"/>
        </w:rPr>
      </w:pPr>
      <w:r w:rsidRPr="000C2806">
        <w:rPr>
          <w:rFonts w:ascii="Times New Roman" w:eastAsia="Times New Roman" w:hAnsi="Times New Roman" w:cs="Times New Roman"/>
          <w:bCs/>
          <w:color w:val="000000"/>
          <w:sz w:val="28"/>
          <w:szCs w:val="28"/>
          <w:lang w:eastAsia="ru-RU"/>
        </w:rPr>
        <w:t xml:space="preserve">В 2017 году в суды различной инстанции было подано 4 заявления о признании незаконными решения, действия должностных лиц </w:t>
      </w:r>
      <w:r w:rsidRPr="000C2806">
        <w:rPr>
          <w:rFonts w:ascii="Times New Roman" w:eastAsia="Times New Roman" w:hAnsi="Times New Roman" w:cs="Times New Roman"/>
          <w:color w:val="000000"/>
          <w:sz w:val="28"/>
          <w:szCs w:val="28"/>
          <w:lang w:eastAsia="ru-RU"/>
        </w:rPr>
        <w:t>Управления</w:t>
      </w:r>
      <w:r w:rsidRPr="000C2806">
        <w:rPr>
          <w:rFonts w:ascii="Times New Roman" w:eastAsia="Times New Roman" w:hAnsi="Times New Roman" w:cs="Times New Roman"/>
          <w:bCs/>
          <w:color w:val="000000"/>
          <w:sz w:val="28"/>
          <w:szCs w:val="28"/>
          <w:lang w:eastAsia="ru-RU"/>
        </w:rPr>
        <w:t xml:space="preserve"> за обращением взрывчатых материалов промышленного назначения. По результатам рассмотрения заявлений судами в двух случаях решения, действия должностных лиц </w:t>
      </w:r>
      <w:r w:rsidRPr="000C2806">
        <w:rPr>
          <w:rFonts w:ascii="Times New Roman" w:eastAsia="Times New Roman" w:hAnsi="Times New Roman" w:cs="Times New Roman"/>
          <w:color w:val="000000"/>
          <w:sz w:val="28"/>
          <w:szCs w:val="28"/>
          <w:lang w:eastAsia="ru-RU"/>
        </w:rPr>
        <w:t>Управления признаны незаконными</w:t>
      </w:r>
      <w:r w:rsidRPr="000C2806">
        <w:rPr>
          <w:rFonts w:ascii="Times New Roman" w:eastAsia="Times New Roman" w:hAnsi="Times New Roman" w:cs="Times New Roman"/>
          <w:bCs/>
          <w:color w:val="000000"/>
          <w:sz w:val="28"/>
          <w:szCs w:val="28"/>
          <w:lang w:eastAsia="ru-RU"/>
        </w:rPr>
        <w:t>.</w:t>
      </w:r>
    </w:p>
    <w:p w:rsidR="000C2806" w:rsidRPr="000C2806" w:rsidRDefault="000C2806" w:rsidP="000C2806">
      <w:pPr>
        <w:spacing w:after="0" w:line="360" w:lineRule="auto"/>
        <w:ind w:firstLine="680"/>
        <w:jc w:val="both"/>
        <w:rPr>
          <w:rFonts w:ascii="Times New Roman" w:hAnsi="Times New Roman" w:cs="Times New Roman"/>
          <w:color w:val="000000"/>
          <w:sz w:val="28"/>
          <w:szCs w:val="28"/>
        </w:rPr>
      </w:pPr>
      <w:r w:rsidRPr="000C2806">
        <w:rPr>
          <w:rFonts w:ascii="Times New Roman" w:hAnsi="Times New Roman" w:cs="Times New Roman"/>
          <w:color w:val="000000"/>
          <w:sz w:val="28"/>
          <w:szCs w:val="28"/>
        </w:rPr>
        <w:lastRenderedPageBreak/>
        <w:t>Общая оценка состояния безопасности и противоаварийной устойчивости поднадзорных предприятий – удовлетворительная.</w:t>
      </w:r>
    </w:p>
    <w:p w:rsidR="000C2806" w:rsidRPr="000C2806" w:rsidRDefault="000C2806" w:rsidP="000C2806">
      <w:pPr>
        <w:spacing w:after="0" w:line="360" w:lineRule="auto"/>
        <w:ind w:firstLine="680"/>
        <w:jc w:val="both"/>
        <w:rPr>
          <w:rFonts w:ascii="Times New Roman" w:hAnsi="Times New Roman" w:cs="Times New Roman"/>
          <w:sz w:val="28"/>
          <w:szCs w:val="28"/>
        </w:rPr>
      </w:pPr>
    </w:p>
    <w:p w:rsidR="006C2C8D" w:rsidRPr="000C2806" w:rsidRDefault="00D858F0" w:rsidP="000C2806">
      <w:pPr>
        <w:spacing w:after="0" w:line="360" w:lineRule="auto"/>
        <w:ind w:firstLine="680"/>
        <w:rPr>
          <w:rFonts w:ascii="Times New Roman" w:hAnsi="Times New Roman" w:cs="Times New Roman"/>
          <w:b/>
          <w:color w:val="000000" w:themeColor="text1"/>
          <w:sz w:val="28"/>
          <w:szCs w:val="28"/>
        </w:rPr>
      </w:pPr>
      <w:hyperlink r:id="rId10" w:history="1">
        <w:r w:rsidR="006C2C8D" w:rsidRPr="000C2806">
          <w:rPr>
            <w:rStyle w:val="ab"/>
            <w:rFonts w:ascii="Times New Roman" w:hAnsi="Times New Roman" w:cs="Times New Roman"/>
            <w:b/>
            <w:color w:val="000000" w:themeColor="text1"/>
            <w:sz w:val="28"/>
            <w:szCs w:val="28"/>
            <w:u w:val="none"/>
          </w:rPr>
          <w:t>Надзор за объектами нефтегазодобывающей промышленности и магистрального трубопроводного транспорта</w:t>
        </w:r>
      </w:hyperlink>
    </w:p>
    <w:p w:rsidR="00C62ED2" w:rsidRDefault="00C62ED2" w:rsidP="000C2806">
      <w:pPr>
        <w:spacing w:after="0" w:line="360" w:lineRule="auto"/>
        <w:ind w:firstLine="680"/>
        <w:rPr>
          <w:rFonts w:ascii="Times New Roman" w:hAnsi="Times New Roman" w:cs="Times New Roman"/>
          <w:b/>
          <w:color w:val="000000" w:themeColor="text1"/>
          <w:sz w:val="28"/>
          <w:szCs w:val="28"/>
        </w:rPr>
      </w:pPr>
    </w:p>
    <w:p w:rsidR="000B5513" w:rsidRPr="000C2806" w:rsidRDefault="000B5513" w:rsidP="000B5513">
      <w:pPr>
        <w:spacing w:after="0" w:line="360" w:lineRule="auto"/>
        <w:ind w:firstLine="680"/>
        <w:jc w:val="both"/>
        <w:rPr>
          <w:rFonts w:ascii="Times New Roman" w:eastAsia="Calibri" w:hAnsi="Times New Roman" w:cs="Times New Roman"/>
          <w:sz w:val="28"/>
          <w:szCs w:val="28"/>
        </w:rPr>
      </w:pPr>
      <w:r w:rsidRPr="000C2806">
        <w:rPr>
          <w:rFonts w:ascii="Times New Roman" w:eastAsia="Calibri" w:hAnsi="Times New Roman" w:cs="Times New Roman"/>
          <w:sz w:val="28"/>
          <w:szCs w:val="28"/>
        </w:rPr>
        <w:t>Федеральный государственный надзор в области промышленной безопасности осуществляется в отношении опасных производственных объектов нефтегазодобычи и магистрального трубопроводного транспорта.</w:t>
      </w:r>
    </w:p>
    <w:p w:rsidR="000B5513" w:rsidRPr="002A3881" w:rsidRDefault="000B5513" w:rsidP="000B5513">
      <w:pPr>
        <w:pStyle w:val="a3"/>
        <w:spacing w:line="360" w:lineRule="auto"/>
        <w:ind w:firstLine="709"/>
        <w:rPr>
          <w:szCs w:val="28"/>
          <w:u w:val="single"/>
        </w:rPr>
      </w:pPr>
      <w:r>
        <w:rPr>
          <w:szCs w:val="28"/>
        </w:rPr>
        <w:t xml:space="preserve">Северо-Кавказское Управление Ростехнадзора </w:t>
      </w:r>
      <w:r w:rsidRPr="002A3881">
        <w:rPr>
          <w:szCs w:val="28"/>
        </w:rPr>
        <w:t xml:space="preserve">осуществляет государственный надзор за промышленной безопасностью объектов, предприятий (юридических лиц), расположенных на территории:  Краснодарского края, Ростовской области и Республики Адыгея, а также за объектами этих предприятий, находящихся на территории других субъектов Российской Федерации (Ставропольский край, Астраханская область, Республика Дагестан, Республика Калмыкия, Республика Ингушетия, Республика Северная Осетия,  Республика Кабардино-Балкария). </w:t>
      </w:r>
    </w:p>
    <w:p w:rsidR="000B5513" w:rsidRPr="000C2806" w:rsidRDefault="000B5513" w:rsidP="000B5513">
      <w:pPr>
        <w:spacing w:after="0" w:line="360" w:lineRule="auto"/>
        <w:ind w:firstLine="680"/>
        <w:jc w:val="both"/>
        <w:rPr>
          <w:rFonts w:ascii="Times New Roman" w:eastAsia="Calibri" w:hAnsi="Times New Roman" w:cs="Times New Roman"/>
          <w:sz w:val="28"/>
          <w:szCs w:val="28"/>
        </w:rPr>
      </w:pPr>
      <w:r w:rsidRPr="000C2806">
        <w:rPr>
          <w:rFonts w:ascii="Times New Roman" w:eastAsia="Calibri" w:hAnsi="Times New Roman" w:cs="Times New Roman"/>
          <w:sz w:val="28"/>
          <w:szCs w:val="28"/>
        </w:rPr>
        <w:t xml:space="preserve">Основными характерными нарушениями, выявляемыми при проведении </w:t>
      </w:r>
      <w:r>
        <w:rPr>
          <w:rFonts w:ascii="Times New Roman" w:eastAsia="Calibri" w:hAnsi="Times New Roman" w:cs="Times New Roman"/>
          <w:sz w:val="28"/>
          <w:szCs w:val="28"/>
        </w:rPr>
        <w:t>контрольно-надзорных мероприятий</w:t>
      </w:r>
      <w:r w:rsidRPr="000C2806">
        <w:rPr>
          <w:rFonts w:ascii="Times New Roman" w:eastAsia="Calibri" w:hAnsi="Times New Roman" w:cs="Times New Roman"/>
          <w:sz w:val="28"/>
          <w:szCs w:val="28"/>
        </w:rPr>
        <w:t>, являются:</w:t>
      </w:r>
    </w:p>
    <w:p w:rsidR="000B5513" w:rsidRPr="000C2806" w:rsidRDefault="000B5513" w:rsidP="000B5513">
      <w:pPr>
        <w:spacing w:after="0" w:line="360" w:lineRule="auto"/>
        <w:ind w:firstLine="680"/>
        <w:jc w:val="both"/>
        <w:rPr>
          <w:rFonts w:ascii="Times New Roman" w:eastAsia="Calibri" w:hAnsi="Times New Roman" w:cs="Times New Roman"/>
          <w:sz w:val="28"/>
          <w:szCs w:val="28"/>
        </w:rPr>
      </w:pPr>
      <w:r w:rsidRPr="000C2806">
        <w:rPr>
          <w:rFonts w:ascii="Times New Roman" w:eastAsia="Calibri" w:hAnsi="Times New Roman" w:cs="Times New Roman"/>
          <w:sz w:val="28"/>
          <w:szCs w:val="28"/>
        </w:rPr>
        <w:t>- эксплуатация технических устройств, зданий и сооружений</w:t>
      </w:r>
      <w:r>
        <w:rPr>
          <w:rFonts w:ascii="Times New Roman" w:eastAsia="Calibri" w:hAnsi="Times New Roman" w:cs="Times New Roman"/>
          <w:sz w:val="28"/>
          <w:szCs w:val="28"/>
        </w:rPr>
        <w:t xml:space="preserve"> </w:t>
      </w:r>
      <w:r w:rsidRPr="000C2806">
        <w:rPr>
          <w:rFonts w:ascii="Times New Roman" w:hAnsi="Times New Roman" w:cs="Times New Roman"/>
          <w:sz w:val="28"/>
          <w:szCs w:val="28"/>
        </w:rPr>
        <w:t>применяемых на опасных производственных объектах, осуществляется за пределами назначенных показателей эксплуатации этих технических устройств (назначенного срока службы и (или) назначенного ресурса).</w:t>
      </w:r>
    </w:p>
    <w:p w:rsidR="000B5513" w:rsidRPr="000C2806" w:rsidRDefault="000B5513" w:rsidP="000B5513">
      <w:pPr>
        <w:spacing w:after="0" w:line="360" w:lineRule="auto"/>
        <w:ind w:firstLine="680"/>
        <w:jc w:val="both"/>
        <w:rPr>
          <w:rFonts w:ascii="Times New Roman" w:eastAsia="Calibri" w:hAnsi="Times New Roman" w:cs="Times New Roman"/>
          <w:sz w:val="28"/>
          <w:szCs w:val="28"/>
        </w:rPr>
      </w:pPr>
      <w:r w:rsidRPr="000C2806">
        <w:rPr>
          <w:rFonts w:ascii="Times New Roman" w:eastAsia="Calibri" w:hAnsi="Times New Roman" w:cs="Times New Roman"/>
          <w:sz w:val="28"/>
          <w:szCs w:val="28"/>
        </w:rPr>
        <w:t>- отсутствие документов, подтверждающих право собственности на недвижимость, входящую в состав опасных производственных объектов предприятий;</w:t>
      </w:r>
    </w:p>
    <w:p w:rsidR="000B5513" w:rsidRPr="000C2806" w:rsidRDefault="000B5513" w:rsidP="000B5513">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низкие темпы технического перевооружения предприятий;</w:t>
      </w:r>
    </w:p>
    <w:p w:rsidR="000B5513" w:rsidRPr="000C2806" w:rsidRDefault="000B5513" w:rsidP="000B5513">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невыполнение, в установленные сроки, предписаний инспекторов;</w:t>
      </w:r>
    </w:p>
    <w:p w:rsidR="000B5513" w:rsidRPr="000C2806" w:rsidRDefault="000B5513" w:rsidP="000B5513">
      <w:pPr>
        <w:spacing w:after="0" w:line="360" w:lineRule="auto"/>
        <w:ind w:firstLine="680"/>
        <w:jc w:val="both"/>
        <w:rPr>
          <w:rFonts w:ascii="Times New Roman" w:eastAsia="Calibri" w:hAnsi="Times New Roman" w:cs="Times New Roman"/>
          <w:sz w:val="28"/>
          <w:szCs w:val="28"/>
        </w:rPr>
      </w:pPr>
      <w:r w:rsidRPr="000C2806">
        <w:rPr>
          <w:rFonts w:ascii="Times New Roman" w:eastAsia="Calibri" w:hAnsi="Times New Roman" w:cs="Times New Roman"/>
          <w:sz w:val="28"/>
          <w:szCs w:val="28"/>
        </w:rPr>
        <w:lastRenderedPageBreak/>
        <w:t>- разработка технологических регламентов опасных произ</w:t>
      </w:r>
      <w:r w:rsidRPr="000C2806">
        <w:rPr>
          <w:rFonts w:ascii="Times New Roman" w:eastAsia="Calibri" w:hAnsi="Times New Roman" w:cs="Times New Roman"/>
          <w:sz w:val="28"/>
          <w:szCs w:val="28"/>
          <w:u w:val="single"/>
        </w:rPr>
        <w:t>в</w:t>
      </w:r>
      <w:r w:rsidRPr="000C2806">
        <w:rPr>
          <w:rFonts w:ascii="Times New Roman" w:eastAsia="Calibri" w:hAnsi="Times New Roman" w:cs="Times New Roman"/>
          <w:sz w:val="28"/>
          <w:szCs w:val="28"/>
        </w:rPr>
        <w:t>одственных объектов без учета проектной документации, а также перечня параметров, определяющих опасность процессов и подлежащих дистанционному контролю;</w:t>
      </w:r>
    </w:p>
    <w:p w:rsidR="000B5513" w:rsidRPr="000C2806" w:rsidRDefault="000B5513" w:rsidP="000B5513">
      <w:pPr>
        <w:spacing w:after="0" w:line="360" w:lineRule="auto"/>
        <w:ind w:firstLine="680"/>
        <w:jc w:val="both"/>
        <w:rPr>
          <w:rFonts w:ascii="Times New Roman" w:eastAsia="Calibri" w:hAnsi="Times New Roman" w:cs="Times New Roman"/>
          <w:sz w:val="28"/>
          <w:szCs w:val="28"/>
        </w:rPr>
      </w:pPr>
      <w:r w:rsidRPr="000C2806">
        <w:rPr>
          <w:rFonts w:ascii="Times New Roman" w:eastAsia="Calibri" w:hAnsi="Times New Roman" w:cs="Times New Roman"/>
          <w:sz w:val="28"/>
          <w:szCs w:val="28"/>
        </w:rPr>
        <w:t>- ожидание ликвидации скважин опасного производственного объекта «Фонд скважин» более 6 месяцев, без проведения работ по консервации;</w:t>
      </w:r>
    </w:p>
    <w:p w:rsidR="000B5513" w:rsidRPr="000C2806" w:rsidRDefault="000B5513" w:rsidP="000B5513">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  - длительное время не устраняются нарушения охранных зон магистральных трубопроводов и появляются новые нарушения по причине устаревших «Правил охраны магистральных трубопроводов» 1992 года, не соответствующих Земельному Кодексу и иным законодательным актам РФ. В ряде случаев выделение в собственность земельных участков и регистрация права собственности осуществляется без учета ограничений в связи с прохождением по земельному участку магистральных трубопроводов</w:t>
      </w:r>
      <w:r w:rsidRPr="00D050FD">
        <w:rPr>
          <w:rFonts w:ascii="Times New Roman" w:hAnsi="Times New Roman" w:cs="Times New Roman"/>
          <w:sz w:val="28"/>
          <w:szCs w:val="28"/>
        </w:rPr>
        <w:t>, а также</w:t>
      </w:r>
      <w:r w:rsidRPr="000C2806">
        <w:rPr>
          <w:rFonts w:ascii="Times New Roman" w:hAnsi="Times New Roman" w:cs="Times New Roman"/>
          <w:sz w:val="28"/>
          <w:szCs w:val="28"/>
        </w:rPr>
        <w:t xml:space="preserve"> не своевременного принятия мер, организацией эксплуатирующей опасный производственный объект, направленных на недопущение, пресечение противоправных действий землепользователей и не достаточный уровень правового сопровождения имеющихся материалов по нарушениям охранных зон в городских, муниципальных и правоохранительных органах власти.   В результате добиваться соблюдения охранных зон магистральных трубопроводов крайне сложно.</w:t>
      </w:r>
    </w:p>
    <w:p w:rsidR="000B5513" w:rsidRPr="000C2806" w:rsidRDefault="000B5513" w:rsidP="000B5513">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диагностирование магистральных газопроводов и оборудования ООО "Газпром Трансгаз Краснодар", с целью определения их технического состояния и остаточного ресурса работы осуществляется недостаточными темпами по причине отсутствия в нормативных документах четко установленных сроков безопасной эксплуатации объектов магистрального трубопроводного транспорта.</w:t>
      </w:r>
    </w:p>
    <w:p w:rsidR="000B5513" w:rsidRPr="000C2806" w:rsidRDefault="000B5513" w:rsidP="000B5513">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 в магистральные нефтепроводы АО "Черномортранснефть" на протяжении многих лет производятся несанкционированные врезки с целью хищения нефти. Меры, принимаемые по предотвращению попыток хищения нефти не достаточны. </w:t>
      </w:r>
    </w:p>
    <w:p w:rsidR="000B5513" w:rsidRPr="000C2806" w:rsidRDefault="000B5513" w:rsidP="000B5513">
      <w:pPr>
        <w:spacing w:after="0" w:line="360" w:lineRule="auto"/>
        <w:ind w:firstLine="680"/>
        <w:jc w:val="both"/>
        <w:rPr>
          <w:rFonts w:ascii="Times New Roman" w:eastAsia="Calibri" w:hAnsi="Times New Roman" w:cs="Times New Roman"/>
          <w:sz w:val="28"/>
          <w:szCs w:val="28"/>
        </w:rPr>
      </w:pPr>
      <w:r w:rsidRPr="000C2806">
        <w:rPr>
          <w:rFonts w:ascii="Times New Roman" w:eastAsia="Calibri" w:hAnsi="Times New Roman" w:cs="Times New Roman"/>
          <w:sz w:val="28"/>
          <w:szCs w:val="28"/>
        </w:rPr>
        <w:lastRenderedPageBreak/>
        <w:t xml:space="preserve">Наиболее характерными нарушениями в части организации </w:t>
      </w:r>
      <w:r w:rsidRPr="000C2806">
        <w:rPr>
          <w:rFonts w:ascii="Times New Roman" w:eastAsia="Calibri" w:hAnsi="Times New Roman" w:cs="Times New Roman"/>
          <w:sz w:val="28"/>
          <w:szCs w:val="28"/>
        </w:rPr>
        <w:br/>
        <w:t>и осуществления производственного контроля являются:</w:t>
      </w:r>
    </w:p>
    <w:p w:rsidR="000B5513" w:rsidRPr="000C2806" w:rsidRDefault="000B5513" w:rsidP="000B5513">
      <w:pPr>
        <w:spacing w:after="0" w:line="360" w:lineRule="auto"/>
        <w:ind w:firstLine="680"/>
        <w:jc w:val="both"/>
        <w:rPr>
          <w:rFonts w:ascii="Times New Roman" w:eastAsia="Calibri" w:hAnsi="Times New Roman" w:cs="Times New Roman"/>
          <w:sz w:val="28"/>
          <w:szCs w:val="28"/>
        </w:rPr>
      </w:pPr>
      <w:r w:rsidRPr="000C2806">
        <w:rPr>
          <w:rFonts w:ascii="Times New Roman" w:eastAsia="Calibri" w:hAnsi="Times New Roman" w:cs="Times New Roman"/>
          <w:sz w:val="28"/>
          <w:szCs w:val="28"/>
        </w:rPr>
        <w:t xml:space="preserve">отсутствие контроля за своевременным проведением экспертизы промышленной безопасности технических устройств, зданий, сооружений. </w:t>
      </w:r>
    </w:p>
    <w:p w:rsidR="000B5513" w:rsidRPr="000C2806" w:rsidRDefault="000B5513" w:rsidP="000B5513">
      <w:pPr>
        <w:spacing w:after="0" w:line="360" w:lineRule="auto"/>
        <w:ind w:firstLine="680"/>
        <w:jc w:val="both"/>
        <w:rPr>
          <w:rFonts w:ascii="Times New Roman" w:eastAsia="Calibri" w:hAnsi="Times New Roman" w:cs="Times New Roman"/>
          <w:sz w:val="28"/>
          <w:szCs w:val="28"/>
        </w:rPr>
      </w:pPr>
      <w:r w:rsidRPr="000C2806">
        <w:rPr>
          <w:rFonts w:ascii="Times New Roman" w:hAnsi="Times New Roman" w:cs="Times New Roman"/>
          <w:sz w:val="28"/>
          <w:szCs w:val="28"/>
        </w:rPr>
        <w:t>В 2017 году проведены плановые проверки объектов трех предприятий: ОАО «Азовский комбинат детского питания», ООО «Газпром ПХГ», АО «Черномортранснефть». В 2016 году за 6 месяцев было проведено 2 плановых проверки.</w:t>
      </w:r>
    </w:p>
    <w:p w:rsidR="000B5513" w:rsidRPr="000C2806" w:rsidRDefault="000B5513" w:rsidP="000B5513">
      <w:pPr>
        <w:pStyle w:val="a3"/>
        <w:spacing w:line="360" w:lineRule="auto"/>
        <w:ind w:firstLine="680"/>
        <w:rPr>
          <w:szCs w:val="28"/>
        </w:rPr>
      </w:pPr>
      <w:r w:rsidRPr="000C2806">
        <w:rPr>
          <w:szCs w:val="28"/>
        </w:rPr>
        <w:t xml:space="preserve">Из 88 внеплановых проверок, 60 проверок  проведено по выполнению ранее выданных предписаний, 1 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1 проверок в рамках государственного строительного надзора, 1 мероприятие по контролю, связанные с приемкой и пуском в эксплуатацию объектов и оборудования в соответствии с положениями нормативных правовых актов. Проведено 3 проверки по соблюдению лицензионных требований соискателем лицензии и лицензиатами.  </w:t>
      </w:r>
    </w:p>
    <w:p w:rsidR="000B5513" w:rsidRPr="000C2806" w:rsidRDefault="000B5513" w:rsidP="000B5513">
      <w:pPr>
        <w:tabs>
          <w:tab w:val="num" w:pos="0"/>
        </w:tabs>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 Антитеррористическая защищённость объектов инспекторами отдела проверяется во время проведения плановых обследований и проверок в режиме постоянного надзора. Обследованы, в части обеспечения антитеррористической устойчивости все объекты предприятий, включённые в план работы отдела постоянного надзора. В отдел обеспечения разрешительной и надзорной деятельности представлены отчеты о мониторинге антитеррористической защищенности объектов. </w:t>
      </w:r>
    </w:p>
    <w:p w:rsidR="000B5513" w:rsidRPr="000C2806" w:rsidRDefault="000B5513" w:rsidP="000B5513">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Проблемы промышленной безопасности и антитеррористической защищённости объектов остались прежние:</w:t>
      </w:r>
    </w:p>
    <w:p w:rsidR="000B5513" w:rsidRPr="000C2806" w:rsidRDefault="000B5513" w:rsidP="000B5513">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-Не обеспечена в полном объёме защищённость от преступных посягательств, с целью хищения нефти из несанкционированных врезок в магистральные нефтепроводы ОАО "Черномортранснефть". </w:t>
      </w:r>
    </w:p>
    <w:p w:rsidR="000B5513" w:rsidRPr="000C2806" w:rsidRDefault="000B5513" w:rsidP="000B5513">
      <w:pPr>
        <w:pStyle w:val="a3"/>
        <w:spacing w:line="360" w:lineRule="auto"/>
        <w:ind w:firstLine="680"/>
        <w:rPr>
          <w:szCs w:val="28"/>
        </w:rPr>
      </w:pPr>
      <w:r w:rsidRPr="000C2806">
        <w:rPr>
          <w:szCs w:val="28"/>
        </w:rPr>
        <w:lastRenderedPageBreak/>
        <w:t>- Около 30% газораспределительных станций (ГРС) ООО "Газпром Трансгаз Краснодар" (в основном построенные до 2000 года) не имеют сигнализацию по периметру ограждения,</w:t>
      </w:r>
    </w:p>
    <w:p w:rsidR="000B5513" w:rsidRPr="000C2806" w:rsidRDefault="000B5513" w:rsidP="000B5513">
      <w:pPr>
        <w:pStyle w:val="a3"/>
        <w:spacing w:line="360" w:lineRule="auto"/>
        <w:ind w:firstLine="680"/>
        <w:rPr>
          <w:szCs w:val="28"/>
        </w:rPr>
      </w:pPr>
      <w:r w:rsidRPr="000C2806">
        <w:rPr>
          <w:szCs w:val="28"/>
        </w:rPr>
        <w:t xml:space="preserve">  Общее состояние промышленной безопасности и антитеррористической защищенности объектов удовлетворительное. </w:t>
      </w:r>
    </w:p>
    <w:p w:rsidR="000C2806" w:rsidRPr="000C2806" w:rsidRDefault="000C2806" w:rsidP="000C2806">
      <w:pPr>
        <w:pStyle w:val="a3"/>
        <w:tabs>
          <w:tab w:val="num" w:pos="0"/>
        </w:tabs>
        <w:spacing w:line="360" w:lineRule="auto"/>
        <w:ind w:firstLine="680"/>
        <w:rPr>
          <w:szCs w:val="28"/>
        </w:rPr>
      </w:pPr>
      <w:r w:rsidRPr="000C2806">
        <w:rPr>
          <w:szCs w:val="28"/>
        </w:rPr>
        <w:t xml:space="preserve">В 2017 году произошла одна авария, 08 июня 2017 года в 14 часов 32 минут в АО «Черномортранснефть», на резервуарном парке ПП «Грушовая», ПК «Шесхарис», г. Новороссийск. </w:t>
      </w:r>
    </w:p>
    <w:p w:rsidR="000C2806" w:rsidRPr="000C2806" w:rsidRDefault="000C2806" w:rsidP="000C2806">
      <w:pPr>
        <w:pStyle w:val="a3"/>
        <w:tabs>
          <w:tab w:val="num" w:pos="0"/>
        </w:tabs>
        <w:spacing w:line="360" w:lineRule="auto"/>
        <w:ind w:firstLine="680"/>
        <w:rPr>
          <w:szCs w:val="28"/>
        </w:rPr>
      </w:pPr>
      <w:r w:rsidRPr="000C2806">
        <w:rPr>
          <w:szCs w:val="28"/>
        </w:rPr>
        <w:tab/>
        <w:t>В результате указанной аварии произошел тяжелый несчастный случай, со смертельным исходом, с мастером УОРМТО РП №1 ПК «Шесхарис» Головач А.А.</w:t>
      </w:r>
    </w:p>
    <w:p w:rsidR="000C2806" w:rsidRPr="000C2806" w:rsidRDefault="000C2806" w:rsidP="000C2806">
      <w:pPr>
        <w:tabs>
          <w:tab w:val="num" w:pos="0"/>
        </w:tabs>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Случаев производственного травматизма со смертельным исходом, групповых и тяжелых несчастных случаев за 6 месяцев 2016 года  не было. </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Расследование аварии и тяжелого несчастного случая проводились комиссиями, назначенными приказами Северо-Кавказского управления Ростехнадзора (Управление). В данный момент, в соответствии с Выпиской из Протокола заседания Совета Управления от 13.07.2017 г. №</w:t>
      </w:r>
      <w:r w:rsidR="00995522">
        <w:rPr>
          <w:rFonts w:ascii="Times New Roman" w:hAnsi="Times New Roman" w:cs="Times New Roman"/>
          <w:sz w:val="28"/>
          <w:szCs w:val="28"/>
        </w:rPr>
        <w:t xml:space="preserve"> </w:t>
      </w:r>
      <w:r w:rsidRPr="000C2806">
        <w:rPr>
          <w:rFonts w:ascii="Times New Roman" w:hAnsi="Times New Roman" w:cs="Times New Roman"/>
          <w:sz w:val="28"/>
          <w:szCs w:val="28"/>
        </w:rPr>
        <w:t>4, АО «Черномортранснефть» выполнены в установленный срок три мероприятия направленных на предотвращение и ликвидацию причин аварии (четыре мероприятия выполнены на 50% выполнение запланировано в установленный срок). Исполнены Постановления о назначении административного наказания в отношении  юридического лицо АО «Черномортранснефть» (500т.р.) и должностного лица - заместителя директора ПК «Шесхарис» АО «Черномортранснефть» Доброва Д.Ю. (40т.р.)</w:t>
      </w:r>
    </w:p>
    <w:p w:rsidR="000C2806" w:rsidRPr="000C2806" w:rsidRDefault="000C2806" w:rsidP="000C2806">
      <w:pPr>
        <w:pStyle w:val="a3"/>
        <w:tabs>
          <w:tab w:val="num" w:pos="0"/>
        </w:tabs>
        <w:spacing w:line="360" w:lineRule="auto"/>
        <w:ind w:firstLine="680"/>
        <w:rPr>
          <w:szCs w:val="28"/>
        </w:rPr>
      </w:pPr>
      <w:r w:rsidRPr="000C2806">
        <w:rPr>
          <w:szCs w:val="28"/>
        </w:rPr>
        <w:tab/>
        <w:t xml:space="preserve">За 6 месяцев 2016 г. зарегистрирована 1 авария в ООО «РН-Краснодарнефтегаз», 10.04.2016 г. при проведении работ по подъему пакера   на скважине 1551 Анастасиевско-Троицкого месторождения, произошло газонефтеводопроявление. </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Всего за 6 месяцев 2017 года произошло 2 инцидента (За 6 месяцев 2016 года – 4). </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lastRenderedPageBreak/>
        <w:t>Инциденты произошли:</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- 20.01.2017 года в ООО «РН-Краснодарнефтегаз» на промысловом нефтепроводе от ГУ №39 до УПН «Новоукраинская» по причине отказа технических устройств, коррозия металла нефтепровода;</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- 05.06.2017 года, в 14:15, в АО «Черномортранснефть» в Краснодарском крае, Кущевского района на МН «Лисичанск-Тихорецк-1» км 345 , Ду 700 по причине несанкционированной врезки с выходом нефти </w:t>
      </w:r>
      <w:r w:rsidRPr="000C2806">
        <w:rPr>
          <w:rFonts w:ascii="Times New Roman" w:hAnsi="Times New Roman" w:cs="Times New Roman"/>
          <w:sz w:val="28"/>
          <w:szCs w:val="28"/>
          <w:lang w:val="en-US"/>
        </w:rPr>
        <w:t>V</w:t>
      </w:r>
      <w:r w:rsidRPr="000C2806">
        <w:rPr>
          <w:rFonts w:ascii="Times New Roman" w:hAnsi="Times New Roman" w:cs="Times New Roman"/>
          <w:sz w:val="28"/>
          <w:szCs w:val="28"/>
        </w:rPr>
        <w:t>=0,8 м</w:t>
      </w:r>
      <w:r w:rsidRPr="000C2806">
        <w:rPr>
          <w:rFonts w:ascii="Times New Roman" w:hAnsi="Times New Roman" w:cs="Times New Roman"/>
          <w:sz w:val="28"/>
          <w:szCs w:val="28"/>
          <w:vertAlign w:val="superscript"/>
        </w:rPr>
        <w:t>3</w:t>
      </w:r>
      <w:r w:rsidRPr="000C2806">
        <w:rPr>
          <w:rFonts w:ascii="Times New Roman" w:hAnsi="Times New Roman" w:cs="Times New Roman"/>
          <w:sz w:val="28"/>
          <w:szCs w:val="28"/>
        </w:rPr>
        <w:t xml:space="preserve">, </w:t>
      </w:r>
      <w:r w:rsidRPr="000C2806">
        <w:rPr>
          <w:rFonts w:ascii="Times New Roman" w:hAnsi="Times New Roman" w:cs="Times New Roman"/>
          <w:sz w:val="28"/>
          <w:szCs w:val="28"/>
          <w:lang w:val="en-US"/>
        </w:rPr>
        <w:t>S</w:t>
      </w:r>
      <w:r w:rsidRPr="000C2806">
        <w:rPr>
          <w:rFonts w:ascii="Times New Roman" w:hAnsi="Times New Roman" w:cs="Times New Roman"/>
          <w:sz w:val="28"/>
          <w:szCs w:val="28"/>
        </w:rPr>
        <w:t>= 120м</w:t>
      </w:r>
      <w:r w:rsidRPr="000C2806">
        <w:rPr>
          <w:rFonts w:ascii="Times New Roman" w:hAnsi="Times New Roman" w:cs="Times New Roman"/>
          <w:sz w:val="28"/>
          <w:szCs w:val="28"/>
          <w:vertAlign w:val="superscript"/>
        </w:rPr>
        <w:t>2</w:t>
      </w:r>
      <w:r w:rsidRPr="000C2806">
        <w:rPr>
          <w:rFonts w:ascii="Times New Roman" w:hAnsi="Times New Roman" w:cs="Times New Roman"/>
          <w:sz w:val="28"/>
          <w:szCs w:val="28"/>
        </w:rPr>
        <w:t xml:space="preserve"> с целью хищения. Причины, всех инцидентов, расследованы.</w:t>
      </w:r>
    </w:p>
    <w:p w:rsidR="000C2806" w:rsidRPr="000C2806" w:rsidRDefault="000C2806" w:rsidP="000C2806">
      <w:pPr>
        <w:tabs>
          <w:tab w:val="num" w:pos="0"/>
        </w:tabs>
        <w:spacing w:after="0" w:line="360" w:lineRule="auto"/>
        <w:ind w:firstLine="680"/>
        <w:jc w:val="both"/>
        <w:rPr>
          <w:rFonts w:ascii="Times New Roman" w:hAnsi="Times New Roman" w:cs="Times New Roman"/>
          <w:sz w:val="28"/>
          <w:szCs w:val="28"/>
        </w:rPr>
      </w:pPr>
      <w:r w:rsidRPr="000C2806">
        <w:rPr>
          <w:rFonts w:ascii="Times New Roman" w:eastAsia="Calibri" w:hAnsi="Times New Roman" w:cs="Times New Roman"/>
          <w:sz w:val="28"/>
          <w:szCs w:val="28"/>
        </w:rPr>
        <w:t xml:space="preserve">Количество аварий, связанных с разливами нефтесодержащей жидкости и разрушением технических устройств, </w:t>
      </w:r>
      <w:r w:rsidRPr="000C2806">
        <w:rPr>
          <w:rFonts w:ascii="Times New Roman" w:hAnsi="Times New Roman" w:cs="Times New Roman"/>
          <w:sz w:val="28"/>
          <w:szCs w:val="28"/>
        </w:rPr>
        <w:t>за 6 месяцев 2017 и 2016 года  не было.</w:t>
      </w:r>
    </w:p>
    <w:p w:rsidR="000C2806" w:rsidRDefault="000C2806" w:rsidP="000C2806">
      <w:pPr>
        <w:tabs>
          <w:tab w:val="num" w:pos="0"/>
        </w:tabs>
        <w:spacing w:after="0" w:line="360" w:lineRule="auto"/>
        <w:ind w:firstLine="680"/>
        <w:jc w:val="both"/>
        <w:rPr>
          <w:rFonts w:ascii="Times New Roman" w:hAnsi="Times New Roman" w:cs="Times New Roman"/>
          <w:sz w:val="28"/>
          <w:szCs w:val="28"/>
        </w:rPr>
      </w:pPr>
      <w:r w:rsidRPr="000C2806">
        <w:rPr>
          <w:rFonts w:ascii="Times New Roman" w:eastAsia="Calibri" w:hAnsi="Times New Roman" w:cs="Times New Roman"/>
          <w:sz w:val="28"/>
          <w:szCs w:val="28"/>
        </w:rPr>
        <w:t xml:space="preserve"> Аварий, связанных с падением буровых (эксплуатационных) вышек или разрушением их частей </w:t>
      </w:r>
      <w:r w:rsidRPr="000C2806">
        <w:rPr>
          <w:rFonts w:ascii="Times New Roman" w:hAnsi="Times New Roman" w:cs="Times New Roman"/>
          <w:sz w:val="28"/>
          <w:szCs w:val="28"/>
        </w:rPr>
        <w:t xml:space="preserve">за 6 месяцев 2017 и 2016 года  не было. </w:t>
      </w:r>
    </w:p>
    <w:p w:rsidR="000B5513" w:rsidRDefault="000B5513" w:rsidP="000C2806">
      <w:pPr>
        <w:tabs>
          <w:tab w:val="num" w:pos="0"/>
        </w:tabs>
        <w:spacing w:after="0" w:line="360" w:lineRule="auto"/>
        <w:ind w:firstLine="680"/>
        <w:jc w:val="both"/>
        <w:rPr>
          <w:rFonts w:ascii="Times New Roman" w:hAnsi="Times New Roman" w:cs="Times New Roman"/>
          <w:sz w:val="28"/>
          <w:szCs w:val="28"/>
        </w:rPr>
      </w:pPr>
    </w:p>
    <w:p w:rsidR="006C2C8D" w:rsidRPr="000C2806" w:rsidRDefault="00D858F0" w:rsidP="00995522">
      <w:pPr>
        <w:spacing w:after="0" w:line="360" w:lineRule="auto"/>
        <w:ind w:firstLine="680"/>
        <w:jc w:val="both"/>
        <w:rPr>
          <w:rFonts w:ascii="Times New Roman" w:hAnsi="Times New Roman" w:cs="Times New Roman"/>
          <w:b/>
          <w:color w:val="000000" w:themeColor="text1"/>
          <w:sz w:val="28"/>
          <w:szCs w:val="28"/>
        </w:rPr>
      </w:pPr>
      <w:hyperlink r:id="rId11" w:history="1">
        <w:r w:rsidR="006C2C8D" w:rsidRPr="000C2806">
          <w:rPr>
            <w:rStyle w:val="ab"/>
            <w:rFonts w:ascii="Times New Roman" w:hAnsi="Times New Roman" w:cs="Times New Roman"/>
            <w:b/>
            <w:color w:val="000000" w:themeColor="text1"/>
            <w:sz w:val="28"/>
            <w:szCs w:val="28"/>
            <w:u w:val="none"/>
          </w:rPr>
          <w:t>Надзор за химически опасными объектами, объектами нефтеперерабатывающей промышленности и объектами нефтепродуктообеспечения</w:t>
        </w:r>
      </w:hyperlink>
    </w:p>
    <w:p w:rsidR="000C2806" w:rsidRPr="000C2806" w:rsidRDefault="000C2806" w:rsidP="000C2806">
      <w:pPr>
        <w:spacing w:after="0" w:line="360" w:lineRule="auto"/>
        <w:ind w:firstLine="680"/>
        <w:rPr>
          <w:rFonts w:ascii="Times New Roman" w:hAnsi="Times New Roman" w:cs="Times New Roman"/>
          <w:sz w:val="28"/>
          <w:szCs w:val="28"/>
        </w:rPr>
      </w:pPr>
    </w:p>
    <w:p w:rsidR="000C2806" w:rsidRPr="00B623CA" w:rsidRDefault="00006DB6" w:rsidP="000C2806">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0C2806" w:rsidRPr="000C2806">
        <w:rPr>
          <w:rFonts w:ascii="Times New Roman" w:hAnsi="Times New Roman" w:cs="Times New Roman"/>
          <w:sz w:val="28"/>
          <w:szCs w:val="28"/>
        </w:rPr>
        <w:t>Постановление Правительства от 30.05.2017 № 661 «</w:t>
      </w:r>
      <w:r w:rsidR="000C2806" w:rsidRPr="000C2806">
        <w:rPr>
          <w:rFonts w:ascii="Times New Roman" w:hAnsi="Times New Roman" w:cs="Times New Roman"/>
          <w:spacing w:val="2"/>
          <w:sz w:val="28"/>
          <w:szCs w:val="28"/>
          <w:shd w:val="clear" w:color="auto" w:fill="FFFFFF"/>
        </w:rPr>
        <w:t xml:space="preserve">О внесении изменений в </w:t>
      </w:r>
      <w:hyperlink r:id="rId12" w:history="1">
        <w:r w:rsidR="000C2806" w:rsidRPr="00B623CA">
          <w:rPr>
            <w:rStyle w:val="ab"/>
            <w:rFonts w:ascii="Times New Roman" w:hAnsi="Times New Roman" w:cs="Times New Roman"/>
            <w:color w:val="000000" w:themeColor="text1"/>
            <w:spacing w:val="2"/>
            <w:sz w:val="28"/>
            <w:szCs w:val="28"/>
            <w:u w:val="none"/>
            <w:shd w:val="clear" w:color="auto" w:fill="FFFFFF"/>
          </w:rPr>
          <w:t>Положение о лицензировании деятельности по проведению экспертизы промышленной безопасности</w:t>
        </w:r>
      </w:hyperlink>
      <w:r w:rsidR="000C2806" w:rsidRPr="00B623CA">
        <w:rPr>
          <w:rFonts w:ascii="Times New Roman" w:hAnsi="Times New Roman" w:cs="Times New Roman"/>
          <w:color w:val="000000" w:themeColor="text1"/>
          <w:sz w:val="28"/>
          <w:szCs w:val="28"/>
        </w:rPr>
        <w:t>».</w:t>
      </w:r>
    </w:p>
    <w:p w:rsidR="000C2806" w:rsidRPr="000C2806" w:rsidRDefault="00006DB6" w:rsidP="000C2806">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 </w:t>
      </w:r>
      <w:r w:rsidR="000C2806" w:rsidRPr="000C2806">
        <w:rPr>
          <w:rFonts w:ascii="Times New Roman" w:hAnsi="Times New Roman" w:cs="Times New Roman"/>
          <w:sz w:val="28"/>
          <w:szCs w:val="28"/>
        </w:rPr>
        <w:t>приказ Ростехнадзора от 25.11.2016 № 494 «</w:t>
      </w:r>
      <w:r w:rsidR="000C2806" w:rsidRPr="000C2806">
        <w:rPr>
          <w:rFonts w:ascii="Times New Roman" w:hAnsi="Times New Roman" w:cs="Times New Roman"/>
          <w:spacing w:val="2"/>
          <w:sz w:val="28"/>
          <w:szCs w:val="28"/>
          <w:shd w:val="clear" w:color="auto" w:fill="FFFFFF"/>
        </w:rPr>
        <w:t>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w:t>
      </w:r>
      <w:r w:rsidR="000C2806" w:rsidRPr="000C2806">
        <w:rPr>
          <w:rFonts w:ascii="Times New Roman" w:hAnsi="Times New Roman" w:cs="Times New Roman"/>
          <w:sz w:val="28"/>
          <w:szCs w:val="28"/>
        </w:rPr>
        <w:t>»;</w:t>
      </w:r>
    </w:p>
    <w:p w:rsidR="000C2806" w:rsidRPr="000C2806" w:rsidRDefault="00006DB6" w:rsidP="000C2806">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 </w:t>
      </w:r>
      <w:r w:rsidR="000C2806" w:rsidRPr="000C2806">
        <w:rPr>
          <w:rFonts w:ascii="Times New Roman" w:hAnsi="Times New Roman" w:cs="Times New Roman"/>
          <w:sz w:val="28"/>
          <w:szCs w:val="28"/>
        </w:rPr>
        <w:t>приказ Ростехнадзора от 07.11.2016 № 461 «</w:t>
      </w:r>
      <w:r w:rsidR="000C2806" w:rsidRPr="000C2806">
        <w:rPr>
          <w:rFonts w:ascii="Times New Roman" w:hAnsi="Times New Roman" w:cs="Times New Roman"/>
          <w:spacing w:val="2"/>
          <w:sz w:val="28"/>
          <w:szCs w:val="28"/>
          <w:shd w:val="clear" w:color="auto" w:fill="FFFFFF"/>
        </w:rPr>
        <w:t>Об утверждении Федеральных норм и правил в области промышленной безопасности «Правила промышленной безопасности складов нефти и нефтепродуктов</w:t>
      </w:r>
      <w:r w:rsidR="000C2806" w:rsidRPr="000C2806">
        <w:rPr>
          <w:rFonts w:ascii="Times New Roman" w:hAnsi="Times New Roman" w:cs="Times New Roman"/>
          <w:sz w:val="28"/>
          <w:szCs w:val="28"/>
        </w:rPr>
        <w:t>»;</w:t>
      </w:r>
    </w:p>
    <w:p w:rsidR="000C2806" w:rsidRPr="000C2806" w:rsidRDefault="00006DB6" w:rsidP="000C2806">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 </w:t>
      </w:r>
      <w:r w:rsidR="000C2806" w:rsidRPr="000C2806">
        <w:rPr>
          <w:rFonts w:ascii="Times New Roman" w:hAnsi="Times New Roman" w:cs="Times New Roman"/>
          <w:sz w:val="28"/>
          <w:szCs w:val="28"/>
        </w:rPr>
        <w:t>приказ Ростехнадзора от 30.06.2017 № 238 «</w:t>
      </w:r>
      <w:r w:rsidR="000C2806" w:rsidRPr="000C2806">
        <w:rPr>
          <w:rFonts w:ascii="Times New Roman" w:hAnsi="Times New Roman" w:cs="Times New Roman"/>
          <w:spacing w:val="2"/>
          <w:sz w:val="28"/>
          <w:szCs w:val="28"/>
          <w:shd w:val="clear" w:color="auto" w:fill="FFFFFF"/>
        </w:rPr>
        <w:t xml:space="preserve">О внесении изменений в административные регламенты Федеральной службы по экологическому, </w:t>
      </w:r>
      <w:r w:rsidR="000C2806" w:rsidRPr="000C2806">
        <w:rPr>
          <w:rFonts w:ascii="Times New Roman" w:hAnsi="Times New Roman" w:cs="Times New Roman"/>
          <w:spacing w:val="2"/>
          <w:sz w:val="28"/>
          <w:szCs w:val="28"/>
          <w:shd w:val="clear" w:color="auto" w:fill="FFFFFF"/>
        </w:rPr>
        <w:lastRenderedPageBreak/>
        <w:t>технологическому и атомному надзору по предоставлению государственных услуг в целях приведения в соответствие с законодательством Российской Федерации в части обеспечения предоставления государственных услуг в электронной форме</w:t>
      </w:r>
      <w:r w:rsidR="000C2806" w:rsidRPr="000C2806">
        <w:rPr>
          <w:rFonts w:ascii="Times New Roman" w:hAnsi="Times New Roman" w:cs="Times New Roman"/>
          <w:sz w:val="28"/>
          <w:szCs w:val="28"/>
        </w:rPr>
        <w:t>».</w:t>
      </w:r>
    </w:p>
    <w:p w:rsidR="000C2806" w:rsidRPr="000C2806" w:rsidRDefault="000C2806" w:rsidP="000C2806">
      <w:pPr>
        <w:autoSpaceDE w:val="0"/>
        <w:autoSpaceDN w:val="0"/>
        <w:adjustRightInd w:val="0"/>
        <w:spacing w:after="0" w:line="360" w:lineRule="auto"/>
        <w:ind w:firstLine="680"/>
        <w:jc w:val="both"/>
        <w:rPr>
          <w:rFonts w:ascii="Times New Roman" w:hAnsi="Times New Roman" w:cs="Times New Roman"/>
          <w:sz w:val="28"/>
          <w:szCs w:val="28"/>
        </w:rPr>
      </w:pPr>
    </w:p>
    <w:p w:rsidR="000C2806" w:rsidRPr="000C2806" w:rsidRDefault="000C2806" w:rsidP="000C2806">
      <w:pPr>
        <w:autoSpaceDE w:val="0"/>
        <w:autoSpaceDN w:val="0"/>
        <w:adjustRightInd w:val="0"/>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В первом полугодии 2017 года </w:t>
      </w:r>
      <w:r w:rsidRPr="000C2806">
        <w:rPr>
          <w:rFonts w:ascii="Times New Roman" w:hAnsi="Times New Roman" w:cs="Times New Roman"/>
          <w:color w:val="000000"/>
          <w:sz w:val="28"/>
          <w:szCs w:val="28"/>
          <w:shd w:val="clear" w:color="auto" w:fill="FFFFFF"/>
        </w:rPr>
        <w:t>межрегиональным отделом по надзору за химически опасными объектами, объектами нефтеперерабатывающей промышленности и объектами нефтепродуктообеспечени</w:t>
      </w:r>
      <w:r w:rsidRPr="000C2806">
        <w:rPr>
          <w:rFonts w:ascii="Times New Roman" w:hAnsi="Times New Roman" w:cs="Times New Roman"/>
          <w:sz w:val="28"/>
          <w:szCs w:val="28"/>
        </w:rPr>
        <w:t>я проведено 70 проверок в отношении юридических лиц, эксплуатирующих опасные производственные объекты.</w:t>
      </w:r>
    </w:p>
    <w:p w:rsidR="000C2806" w:rsidRPr="000C2806" w:rsidRDefault="000C2806" w:rsidP="000C2806">
      <w:pPr>
        <w:autoSpaceDE w:val="0"/>
        <w:autoSpaceDN w:val="0"/>
        <w:adjustRightInd w:val="0"/>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Из общего количества проведенных проверок плановые проверки составили 22,9 % (16 проверок), внеплановые проверки – 77,1 % (54 проверки).</w:t>
      </w:r>
    </w:p>
    <w:p w:rsidR="000C2806" w:rsidRPr="000C2806" w:rsidRDefault="000C2806" w:rsidP="000C2806">
      <w:pPr>
        <w:autoSpaceDE w:val="0"/>
        <w:autoSpaceDN w:val="0"/>
        <w:adjustRightInd w:val="0"/>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Внеплановые проверки проводились по следующим основаниям:</w:t>
      </w:r>
    </w:p>
    <w:p w:rsidR="000C2806" w:rsidRPr="000C2806" w:rsidRDefault="000C2806" w:rsidP="000C2806">
      <w:pPr>
        <w:numPr>
          <w:ilvl w:val="0"/>
          <w:numId w:val="9"/>
        </w:numPr>
        <w:spacing w:after="0" w:line="360" w:lineRule="auto"/>
        <w:jc w:val="both"/>
        <w:rPr>
          <w:rFonts w:ascii="Times New Roman" w:hAnsi="Times New Roman" w:cs="Times New Roman"/>
          <w:sz w:val="28"/>
          <w:szCs w:val="28"/>
        </w:rPr>
      </w:pPr>
      <w:r w:rsidRPr="000C2806">
        <w:rPr>
          <w:rFonts w:ascii="Times New Roman" w:hAnsi="Times New Roman" w:cs="Times New Roman"/>
          <w:sz w:val="28"/>
          <w:szCs w:val="28"/>
        </w:rPr>
        <w:t>в рамках исполнения предписаний, выданных по результатам проведенных ранее проверок – 5 проверок (7,1 %);</w:t>
      </w:r>
    </w:p>
    <w:p w:rsidR="000C2806" w:rsidRPr="000C2806" w:rsidRDefault="000C2806" w:rsidP="000C2806">
      <w:pPr>
        <w:numPr>
          <w:ilvl w:val="0"/>
          <w:numId w:val="9"/>
        </w:numPr>
        <w:spacing w:after="0" w:line="360" w:lineRule="auto"/>
        <w:jc w:val="both"/>
        <w:rPr>
          <w:rFonts w:ascii="Times New Roman" w:hAnsi="Times New Roman" w:cs="Times New Roman"/>
          <w:sz w:val="28"/>
          <w:szCs w:val="28"/>
        </w:rPr>
      </w:pPr>
      <w:r w:rsidRPr="000C2806">
        <w:rPr>
          <w:rFonts w:ascii="Times New Roman" w:hAnsi="Times New Roman" w:cs="Times New Roman"/>
          <w:sz w:val="28"/>
          <w:szCs w:val="28"/>
        </w:rPr>
        <w:t>в связи с возникновением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 4 проверки (5,7 %);</w:t>
      </w:r>
    </w:p>
    <w:p w:rsidR="000C2806" w:rsidRPr="000C2806" w:rsidRDefault="000C2806" w:rsidP="000C2806">
      <w:pPr>
        <w:numPr>
          <w:ilvl w:val="0"/>
          <w:numId w:val="9"/>
        </w:numPr>
        <w:spacing w:after="0" w:line="360" w:lineRule="auto"/>
        <w:jc w:val="both"/>
        <w:rPr>
          <w:rFonts w:ascii="Times New Roman" w:hAnsi="Times New Roman" w:cs="Times New Roman"/>
          <w:color w:val="000000"/>
          <w:sz w:val="28"/>
          <w:szCs w:val="28"/>
        </w:rPr>
      </w:pPr>
      <w:r w:rsidRPr="000C2806">
        <w:rPr>
          <w:rFonts w:ascii="Times New Roman" w:hAnsi="Times New Roman" w:cs="Times New Roman"/>
          <w:color w:val="000000"/>
          <w:sz w:val="28"/>
          <w:szCs w:val="28"/>
        </w:rPr>
        <w:t>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части лицензий на осуществление видов деятельности в области промышленной безопасности) – 23 проверки (32, 9%).</w:t>
      </w:r>
    </w:p>
    <w:p w:rsidR="000C2806" w:rsidRPr="000C2806" w:rsidRDefault="000C2806" w:rsidP="000C2806">
      <w:pPr>
        <w:autoSpaceDE w:val="0"/>
        <w:autoSpaceDN w:val="0"/>
        <w:adjustRightInd w:val="0"/>
        <w:spacing w:after="0" w:line="360" w:lineRule="auto"/>
        <w:ind w:firstLine="680"/>
        <w:jc w:val="both"/>
        <w:rPr>
          <w:rFonts w:ascii="Times New Roman" w:hAnsi="Times New Roman" w:cs="Times New Roman"/>
          <w:color w:val="000000"/>
          <w:sz w:val="28"/>
          <w:szCs w:val="28"/>
        </w:rPr>
      </w:pPr>
      <w:r w:rsidRPr="000C2806">
        <w:rPr>
          <w:rFonts w:ascii="Times New Roman" w:hAnsi="Times New Roman" w:cs="Times New Roman"/>
          <w:color w:val="000000"/>
          <w:sz w:val="28"/>
          <w:szCs w:val="28"/>
        </w:rPr>
        <w:t xml:space="preserve">В соответствии с </w:t>
      </w:r>
      <w:r w:rsidRPr="000C2806">
        <w:rPr>
          <w:rFonts w:ascii="Times New Roman" w:hAnsi="Times New Roman" w:cs="Times New Roman"/>
          <w:color w:val="000000"/>
          <w:sz w:val="28"/>
          <w:szCs w:val="28"/>
          <w:lang w:bidi="ru-RU"/>
        </w:rPr>
        <w:t xml:space="preserve">постановлением Правительства Российской Федерации от 05.05.2012 № 455 «О режиме постоянного государственного надзора на опасных производственных объектах и гидротехнических сооружениях» на опасных производственных объектах I класса опасности </w:t>
      </w:r>
      <w:r w:rsidRPr="000C2806">
        <w:rPr>
          <w:rFonts w:ascii="Times New Roman" w:hAnsi="Times New Roman" w:cs="Times New Roman"/>
          <w:color w:val="000000"/>
          <w:sz w:val="28"/>
          <w:szCs w:val="28"/>
        </w:rPr>
        <w:t xml:space="preserve">в рамках режима постоянного государственного надзора проведено 22 (31,4% от общего </w:t>
      </w:r>
      <w:r w:rsidRPr="000C2806">
        <w:rPr>
          <w:rFonts w:ascii="Times New Roman" w:hAnsi="Times New Roman" w:cs="Times New Roman"/>
          <w:color w:val="000000"/>
          <w:sz w:val="28"/>
          <w:szCs w:val="28"/>
        </w:rPr>
        <w:lastRenderedPageBreak/>
        <w:t xml:space="preserve">количества проведенных в первом полугодии 2017 года проверок) мероприятия по контролю. </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Все еще продолжает оставаться значительным количество нарушений обязательных требований, выявляемых Ростехнадзором в ходе проверок.</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В первом полугодии 2017 года по итогам проведения 70 проверок выявлено 421 правонарушение. Столько нарушений допустило 25 юридических лиц и индивидуальных предпринимателей, которые (в том числе их должностные лица) были привлечены к административной ответственности.</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Общее количество административных наказаний, наложенных по итогам проверок, составило 75, а общая сумма наложенных административных штрафов составила 5 500 000 руб.</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В первом полугодии 2017 года обжалований действий и решений должностных лиц </w:t>
      </w:r>
      <w:r w:rsidRPr="000C2806">
        <w:rPr>
          <w:rFonts w:ascii="Times New Roman" w:hAnsi="Times New Roman" w:cs="Times New Roman"/>
          <w:color w:val="000000"/>
          <w:sz w:val="28"/>
          <w:szCs w:val="28"/>
          <w:shd w:val="clear" w:color="auto" w:fill="FFFFFF"/>
        </w:rPr>
        <w:t>межрегионального отдела по надзору за химически опасными объектами, объектами нефтеперерабатывающей промышленности и объектами нефтепродуктообеспечени</w:t>
      </w:r>
      <w:r w:rsidRPr="000C2806">
        <w:rPr>
          <w:rFonts w:ascii="Times New Roman" w:hAnsi="Times New Roman" w:cs="Times New Roman"/>
          <w:sz w:val="28"/>
          <w:szCs w:val="28"/>
        </w:rPr>
        <w:t>я в административном порядке не зарегистрировано.</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В первом полугодии 2017 года в судебном порядке было подано 4 жалобы на постановления об административных правонарушениях, по результатам судебных заседаний по 2 жалобам сумма штрафа снижена на 50 %, по 2 жалобам постановления об административных правонарушениях оставлены без изменений и в заявленных требованиях отказано.</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При проведении проверок исполнения ранее выданных предписаний установлено невыполнение 29 нарушений требований промышленной безопасности, в результате чего выдано 3 предписания об устранении нарушений, к административной ответственности привлечены 3 должностных лица.</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В первом полугодии 2017 года рассмотрено 13 заявлений и обращений граждан, в том числе содержащих сведения о нарушении обязательных требований, причинении вреда или угрозе причинения вреда охраняемым законом ценностям, из них:</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lastRenderedPageBreak/>
        <w:t>- по 4 обращениям проведены проверки сведений, изложенных в обращении (в 2 случаях факты подтвердились, в 2 – факты не подтверждены).</w:t>
      </w:r>
    </w:p>
    <w:p w:rsidR="000C2806" w:rsidRPr="000C2806" w:rsidRDefault="000C2806" w:rsidP="000C2806">
      <w:pPr>
        <w:spacing w:after="0" w:line="360" w:lineRule="auto"/>
        <w:ind w:firstLine="680"/>
        <w:jc w:val="both"/>
        <w:rPr>
          <w:rFonts w:ascii="Times New Roman" w:hAnsi="Times New Roman" w:cs="Times New Roman"/>
          <w:spacing w:val="2"/>
          <w:sz w:val="28"/>
          <w:szCs w:val="28"/>
          <w:shd w:val="clear" w:color="auto" w:fill="FFFFFF"/>
        </w:rPr>
      </w:pPr>
      <w:r w:rsidRPr="000C2806">
        <w:rPr>
          <w:rFonts w:ascii="Times New Roman" w:hAnsi="Times New Roman" w:cs="Times New Roman"/>
          <w:sz w:val="28"/>
          <w:szCs w:val="28"/>
        </w:rPr>
        <w:t xml:space="preserve">- по 2 обращениям прокуратурой Краснодарского края отказано в согласовании </w:t>
      </w:r>
      <w:r w:rsidRPr="000C2806">
        <w:rPr>
          <w:rFonts w:ascii="Times New Roman" w:hAnsi="Times New Roman" w:cs="Times New Roman"/>
          <w:bCs/>
          <w:sz w:val="28"/>
          <w:szCs w:val="28"/>
        </w:rPr>
        <w:t xml:space="preserve">проведения внеплановой выездной проверки </w:t>
      </w:r>
      <w:r w:rsidRPr="000C2806">
        <w:rPr>
          <w:rFonts w:ascii="Times New Roman" w:hAnsi="Times New Roman" w:cs="Times New Roman"/>
          <w:sz w:val="28"/>
          <w:szCs w:val="28"/>
        </w:rPr>
        <w:t xml:space="preserve">в связи с отсутствием в заявлении </w:t>
      </w:r>
      <w:r w:rsidRPr="000C2806">
        <w:rPr>
          <w:rFonts w:ascii="Times New Roman" w:hAnsi="Times New Roman" w:cs="Times New Roman"/>
          <w:spacing w:val="2"/>
          <w:sz w:val="28"/>
          <w:szCs w:val="28"/>
          <w:shd w:val="clear" w:color="auto" w:fill="FFFFFF"/>
        </w:rPr>
        <w:t>фактов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pacing w:val="2"/>
          <w:sz w:val="28"/>
          <w:szCs w:val="28"/>
          <w:shd w:val="clear" w:color="auto" w:fill="FFFFFF"/>
        </w:rPr>
        <w:t>- по 1 обращению, поступившему по электронной почте, подготовлен и направлен ответ заявителю;</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- 6 обращений направлены по подведомственности в другие ведомства, </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Основной целью проверок, проводимых в рамках осуществления федерального государственного надзора в области промышленной безопасности, является обеспечение безопасности при эксплуатации опасных производственных объектов и как следствие защита жизни и здоровья работников таких объектов.</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В первом полугодии 2017 года показатель аварийности и травматизма на опасных производственных объектах остался на прежнем уровне (зарегистрирована 1 авария и 1 несчастный случай).</w:t>
      </w:r>
    </w:p>
    <w:p w:rsidR="000C2806" w:rsidRPr="000C2806" w:rsidRDefault="000C2806" w:rsidP="000C2806">
      <w:pPr>
        <w:spacing w:after="0" w:line="360" w:lineRule="auto"/>
        <w:ind w:firstLine="680"/>
        <w:jc w:val="both"/>
        <w:rPr>
          <w:rFonts w:ascii="Times New Roman" w:hAnsi="Times New Roman" w:cs="Times New Roman"/>
          <w:sz w:val="28"/>
          <w:szCs w:val="28"/>
        </w:rPr>
      </w:pPr>
    </w:p>
    <w:p w:rsidR="000C2806" w:rsidRPr="00006DB6" w:rsidRDefault="000C2806" w:rsidP="000C2806">
      <w:pPr>
        <w:pStyle w:val="3"/>
        <w:spacing w:before="0" w:line="360" w:lineRule="auto"/>
        <w:ind w:firstLine="680"/>
        <w:jc w:val="both"/>
        <w:rPr>
          <w:rFonts w:ascii="Times New Roman" w:hAnsi="Times New Roman" w:cs="Times New Roman"/>
          <w:bCs w:val="0"/>
          <w:i/>
          <w:color w:val="000000"/>
          <w:sz w:val="28"/>
          <w:szCs w:val="28"/>
          <w:lang w:eastAsia="ru-RU"/>
        </w:rPr>
      </w:pPr>
      <w:r w:rsidRPr="00006DB6">
        <w:rPr>
          <w:rFonts w:ascii="Times New Roman" w:hAnsi="Times New Roman" w:cs="Times New Roman"/>
          <w:bCs w:val="0"/>
          <w:i/>
          <w:color w:val="000000"/>
          <w:sz w:val="28"/>
          <w:szCs w:val="28"/>
          <w:lang w:eastAsia="ru-RU"/>
        </w:rPr>
        <w:t>Объекты нефтехимической и нефтегазоперерабатывающей промышленности и объекты нефтепродуктообеспечения</w:t>
      </w:r>
    </w:p>
    <w:p w:rsidR="000C2806" w:rsidRPr="000C2806" w:rsidRDefault="000C2806" w:rsidP="000C2806">
      <w:pPr>
        <w:tabs>
          <w:tab w:val="left" w:pos="720"/>
        </w:tabs>
        <w:spacing w:after="0" w:line="360" w:lineRule="auto"/>
        <w:ind w:firstLine="680"/>
        <w:jc w:val="both"/>
        <w:rPr>
          <w:rFonts w:ascii="Times New Roman" w:hAnsi="Times New Roman" w:cs="Times New Roman"/>
          <w:b/>
          <w:sz w:val="28"/>
          <w:szCs w:val="28"/>
        </w:rPr>
      </w:pPr>
      <w:r w:rsidRPr="000C2806">
        <w:rPr>
          <w:rFonts w:ascii="Times New Roman" w:hAnsi="Times New Roman" w:cs="Times New Roman"/>
          <w:sz w:val="28"/>
          <w:szCs w:val="28"/>
        </w:rPr>
        <w:t xml:space="preserve">В первом полугодии 2017 года </w:t>
      </w:r>
      <w:r w:rsidRPr="000C2806">
        <w:rPr>
          <w:rFonts w:ascii="Times New Roman" w:hAnsi="Times New Roman" w:cs="Times New Roman"/>
          <w:color w:val="000000"/>
          <w:sz w:val="28"/>
          <w:szCs w:val="28"/>
          <w:shd w:val="clear" w:color="auto" w:fill="FFFFFF"/>
        </w:rPr>
        <w:t>межрегиональным отделом по надзору за химически опасными объектами, объектами нефтеперерабатывающей промышленности и объектами нефтепродуктообеспечени</w:t>
      </w:r>
      <w:r w:rsidRPr="000C2806">
        <w:rPr>
          <w:rFonts w:ascii="Times New Roman" w:hAnsi="Times New Roman" w:cs="Times New Roman"/>
          <w:sz w:val="28"/>
          <w:szCs w:val="28"/>
        </w:rPr>
        <w:t xml:space="preserve">я осуществлялся государственный контроль на 150 предприятиях </w:t>
      </w:r>
      <w:r w:rsidRPr="000C2806">
        <w:rPr>
          <w:rFonts w:ascii="Times New Roman" w:hAnsi="Times New Roman" w:cs="Times New Roman"/>
          <w:color w:val="000000"/>
          <w:sz w:val="28"/>
          <w:szCs w:val="28"/>
          <w:shd w:val="clear" w:color="auto" w:fill="FFFFFF"/>
        </w:rPr>
        <w:t>нефтепродуктообеспечени</w:t>
      </w:r>
      <w:r w:rsidRPr="000C2806">
        <w:rPr>
          <w:rFonts w:ascii="Times New Roman" w:hAnsi="Times New Roman" w:cs="Times New Roman"/>
          <w:sz w:val="28"/>
          <w:szCs w:val="28"/>
        </w:rPr>
        <w:t xml:space="preserve">я и </w:t>
      </w:r>
      <w:r w:rsidRPr="000C2806">
        <w:rPr>
          <w:rFonts w:ascii="Times New Roman" w:hAnsi="Times New Roman" w:cs="Times New Roman"/>
          <w:color w:val="000000"/>
          <w:sz w:val="28"/>
          <w:szCs w:val="28"/>
          <w:shd w:val="clear" w:color="auto" w:fill="FFFFFF"/>
        </w:rPr>
        <w:t>нефтеперерабатывающей промышленности</w:t>
      </w:r>
      <w:r w:rsidRPr="000C2806">
        <w:rPr>
          <w:rFonts w:ascii="Times New Roman" w:hAnsi="Times New Roman" w:cs="Times New Roman"/>
          <w:sz w:val="28"/>
          <w:szCs w:val="28"/>
        </w:rPr>
        <w:t xml:space="preserve">, эксплуатирующих 239 опасных производственных объектов, из них </w:t>
      </w:r>
      <w:r w:rsidRPr="000C2806">
        <w:rPr>
          <w:rFonts w:ascii="Times New Roman" w:hAnsi="Times New Roman" w:cs="Times New Roman"/>
          <w:sz w:val="28"/>
          <w:szCs w:val="28"/>
          <w:lang w:val="en-US"/>
        </w:rPr>
        <w:t>I</w:t>
      </w:r>
      <w:r w:rsidRPr="000C2806">
        <w:rPr>
          <w:rFonts w:ascii="Times New Roman" w:hAnsi="Times New Roman" w:cs="Times New Roman"/>
          <w:sz w:val="28"/>
          <w:szCs w:val="28"/>
        </w:rPr>
        <w:t xml:space="preserve"> класса опасности – 9 объектов, </w:t>
      </w:r>
      <w:r w:rsidRPr="000C2806">
        <w:rPr>
          <w:rFonts w:ascii="Times New Roman" w:hAnsi="Times New Roman" w:cs="Times New Roman"/>
          <w:sz w:val="28"/>
          <w:szCs w:val="28"/>
          <w:lang w:val="en-US"/>
        </w:rPr>
        <w:t>II</w:t>
      </w:r>
      <w:r w:rsidRPr="000C2806">
        <w:rPr>
          <w:rFonts w:ascii="Times New Roman" w:hAnsi="Times New Roman" w:cs="Times New Roman"/>
          <w:sz w:val="28"/>
          <w:szCs w:val="28"/>
        </w:rPr>
        <w:t xml:space="preserve"> класса опасности – 20, </w:t>
      </w:r>
      <w:r w:rsidRPr="000C2806">
        <w:rPr>
          <w:rFonts w:ascii="Times New Roman" w:hAnsi="Times New Roman" w:cs="Times New Roman"/>
          <w:sz w:val="28"/>
          <w:szCs w:val="28"/>
          <w:lang w:val="en-US"/>
        </w:rPr>
        <w:t>III</w:t>
      </w:r>
      <w:r w:rsidRPr="000C2806">
        <w:rPr>
          <w:rFonts w:ascii="Times New Roman" w:hAnsi="Times New Roman" w:cs="Times New Roman"/>
          <w:sz w:val="28"/>
          <w:szCs w:val="28"/>
        </w:rPr>
        <w:t xml:space="preserve"> класса опасности – 205, </w:t>
      </w:r>
      <w:r w:rsidRPr="000C2806">
        <w:rPr>
          <w:rFonts w:ascii="Times New Roman" w:hAnsi="Times New Roman" w:cs="Times New Roman"/>
          <w:sz w:val="28"/>
          <w:szCs w:val="28"/>
          <w:lang w:val="en-US"/>
        </w:rPr>
        <w:t>IV</w:t>
      </w:r>
      <w:r w:rsidRPr="000C2806">
        <w:rPr>
          <w:rFonts w:ascii="Times New Roman" w:hAnsi="Times New Roman" w:cs="Times New Roman"/>
          <w:sz w:val="28"/>
          <w:szCs w:val="28"/>
        </w:rPr>
        <w:t xml:space="preserve"> класса опасности – 5.</w:t>
      </w:r>
    </w:p>
    <w:p w:rsidR="000C2806" w:rsidRPr="000C2806" w:rsidRDefault="000C2806" w:rsidP="000C2806">
      <w:pPr>
        <w:tabs>
          <w:tab w:val="left" w:pos="709"/>
        </w:tabs>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Состояние промышленной безопасности на поднадзорных химических предприятиях в первом полугодии 2017 года оценивается как стабильное.</w:t>
      </w:r>
    </w:p>
    <w:p w:rsidR="000C2806" w:rsidRPr="000C2806" w:rsidRDefault="000C2806" w:rsidP="000C2806">
      <w:pPr>
        <w:tabs>
          <w:tab w:val="left" w:pos="709"/>
        </w:tabs>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lastRenderedPageBreak/>
        <w:t xml:space="preserve">Вместе с тем, в первом полугодии 2017 года на опасных производственных объектах </w:t>
      </w:r>
      <w:r w:rsidRPr="000C2806">
        <w:rPr>
          <w:rFonts w:ascii="Times New Roman" w:hAnsi="Times New Roman" w:cs="Times New Roman"/>
          <w:sz w:val="28"/>
          <w:szCs w:val="28"/>
          <w:lang/>
        </w:rPr>
        <w:t>нефтехимическ</w:t>
      </w:r>
      <w:r w:rsidRPr="000C2806">
        <w:rPr>
          <w:rFonts w:ascii="Times New Roman" w:hAnsi="Times New Roman" w:cs="Times New Roman"/>
          <w:sz w:val="28"/>
          <w:szCs w:val="28"/>
        </w:rPr>
        <w:t>их</w:t>
      </w:r>
      <w:r w:rsidRPr="000C2806">
        <w:rPr>
          <w:rFonts w:ascii="Times New Roman" w:hAnsi="Times New Roman" w:cs="Times New Roman"/>
          <w:sz w:val="28"/>
          <w:szCs w:val="28"/>
          <w:lang/>
        </w:rPr>
        <w:t>, нефтегазоперерабатывающ</w:t>
      </w:r>
      <w:r w:rsidRPr="000C2806">
        <w:rPr>
          <w:rFonts w:ascii="Times New Roman" w:hAnsi="Times New Roman" w:cs="Times New Roman"/>
          <w:sz w:val="28"/>
          <w:szCs w:val="28"/>
        </w:rPr>
        <w:t>их</w:t>
      </w:r>
      <w:r w:rsidRPr="000C2806">
        <w:rPr>
          <w:rFonts w:ascii="Times New Roman" w:hAnsi="Times New Roman" w:cs="Times New Roman"/>
          <w:sz w:val="28"/>
          <w:szCs w:val="28"/>
          <w:lang/>
        </w:rPr>
        <w:t xml:space="preserve"> про</w:t>
      </w:r>
      <w:r w:rsidRPr="000C2806">
        <w:rPr>
          <w:rFonts w:ascii="Times New Roman" w:hAnsi="Times New Roman" w:cs="Times New Roman"/>
          <w:sz w:val="28"/>
          <w:szCs w:val="28"/>
        </w:rPr>
        <w:t>изводств</w:t>
      </w:r>
      <w:r w:rsidRPr="000C2806">
        <w:rPr>
          <w:rFonts w:ascii="Times New Roman" w:hAnsi="Times New Roman" w:cs="Times New Roman"/>
          <w:sz w:val="28"/>
          <w:szCs w:val="28"/>
          <w:lang/>
        </w:rPr>
        <w:t xml:space="preserve"> и объект</w:t>
      </w:r>
      <w:r w:rsidRPr="000C2806">
        <w:rPr>
          <w:rFonts w:ascii="Times New Roman" w:hAnsi="Times New Roman" w:cs="Times New Roman"/>
          <w:sz w:val="28"/>
          <w:szCs w:val="28"/>
        </w:rPr>
        <w:t xml:space="preserve">ах </w:t>
      </w:r>
      <w:r w:rsidRPr="000C2806">
        <w:rPr>
          <w:rFonts w:ascii="Times New Roman" w:hAnsi="Times New Roman" w:cs="Times New Roman"/>
          <w:sz w:val="28"/>
          <w:szCs w:val="28"/>
          <w:lang/>
        </w:rPr>
        <w:t xml:space="preserve">нефтепродуктообеспечения </w:t>
      </w:r>
      <w:r w:rsidRPr="000C2806">
        <w:rPr>
          <w:rFonts w:ascii="Times New Roman" w:hAnsi="Times New Roman" w:cs="Times New Roman"/>
          <w:sz w:val="28"/>
          <w:szCs w:val="28"/>
        </w:rPr>
        <w:t xml:space="preserve">произошла 1 авария, по сравнению с 2016 годом показатель не изменился. </w:t>
      </w:r>
    </w:p>
    <w:p w:rsidR="000C2806" w:rsidRPr="000C2806" w:rsidRDefault="000C2806" w:rsidP="000C2806">
      <w:pPr>
        <w:suppressAutoHyphens/>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Авария произошла 11 января 2017 года в 13 часов 15 минут в насосной вакуумного блока №4, постамент №3, отметка +0,00м. при проведении газоопасных работ по подготовке к ремонту насоса поз. Р-2002/В подачи вакуумного газойля в колонну поз. Т-2001 Технологической установки ЭЛОУ-АВТ-12, входящей в состав опасного производственного объекта «Площадка первичной переработки нефти» рег. №А30-04677-0001 (I класс опасности) произошло возгорание нефтепродукта при попадании его на рядом проходящий трубопровод с температурой поверхности 349 ᵒС.</w:t>
      </w:r>
    </w:p>
    <w:p w:rsidR="000C2806" w:rsidRPr="000C2806" w:rsidRDefault="000C2806" w:rsidP="000C2806">
      <w:pPr>
        <w:suppressAutoHyphens/>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При проведении работ по расконсервации и подготовке его к ремонту произошло разрушение сварного соединения крыши с верхней обечайкой стенки резервуара по длине 5600 мм под действием создавшегося внутреннего давления в результате подачи перегретого (острого) пара в раздаточник №9 и перекрытия внутреннего сечения дыхательного патрубка.</w:t>
      </w:r>
    </w:p>
    <w:p w:rsidR="000C2806" w:rsidRPr="000C2806" w:rsidRDefault="000C2806" w:rsidP="000C2806">
      <w:pPr>
        <w:pStyle w:val="HTML"/>
        <w:suppressAutoHyphens/>
        <w:spacing w:line="360" w:lineRule="auto"/>
        <w:ind w:firstLine="680"/>
        <w:jc w:val="both"/>
        <w:rPr>
          <w:rFonts w:ascii="Times New Roman" w:hAnsi="Times New Roman"/>
          <w:sz w:val="28"/>
          <w:szCs w:val="28"/>
          <w:lang w:val="ru-RU"/>
        </w:rPr>
      </w:pPr>
      <w:r w:rsidRPr="000C2806">
        <w:rPr>
          <w:rFonts w:ascii="Times New Roman" w:hAnsi="Times New Roman"/>
          <w:sz w:val="28"/>
          <w:szCs w:val="28"/>
          <w:lang w:val="ru-RU"/>
        </w:rPr>
        <w:t>Т</w:t>
      </w:r>
      <w:r w:rsidRPr="000C2806">
        <w:rPr>
          <w:rFonts w:ascii="Times New Roman" w:hAnsi="Times New Roman"/>
          <w:sz w:val="28"/>
          <w:szCs w:val="28"/>
        </w:rPr>
        <w:t>ехнические причины аварии:</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1. Отсутствие крепежных элементов (шпильки и гайки) и разгерметизация технологической обвязки приемного патрубка насоса поз. Р-2002/В при включении насоса поз. Р-1023 подачи промывочной жидкости и закрытия вентиля №7 дренажной линии с выбросом аэрозольно-дисперсной смеси нефтепродукта и последующем возгоранием от горячей поверхности обвязки насоса поз. Р-2014/А подачи металлизированной фракции на вакуумную колону поз. Т-2001 с температурой 349 </w:t>
      </w:r>
      <w:r w:rsidRPr="000C2806">
        <w:rPr>
          <w:rFonts w:ascii="Times New Roman" w:hAnsi="Times New Roman" w:cs="Times New Roman"/>
          <w:sz w:val="28"/>
          <w:szCs w:val="28"/>
          <w:vertAlign w:val="superscript"/>
        </w:rPr>
        <w:t>0</w:t>
      </w:r>
      <w:r w:rsidRPr="000C2806">
        <w:rPr>
          <w:rFonts w:ascii="Times New Roman" w:hAnsi="Times New Roman" w:cs="Times New Roman"/>
          <w:sz w:val="28"/>
          <w:szCs w:val="28"/>
        </w:rPr>
        <w:t>С. Пострадавших нет.</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2. Не обеспечение 100% удаления перекачиваемой среды из полости насоса поз. Р-2002/В и трубопроводов его обвязки схемой предусмотренной проектным решением </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Организационные причины возникновения аварии:</w:t>
      </w:r>
    </w:p>
    <w:p w:rsidR="000C2806" w:rsidRPr="000C2806" w:rsidRDefault="000C2806" w:rsidP="000C2806">
      <w:pPr>
        <w:pStyle w:val="Normal1"/>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680"/>
        <w:jc w:val="both"/>
        <w:rPr>
          <w:sz w:val="28"/>
          <w:szCs w:val="28"/>
        </w:rPr>
      </w:pPr>
      <w:r w:rsidRPr="000C2806">
        <w:rPr>
          <w:sz w:val="28"/>
          <w:szCs w:val="28"/>
        </w:rPr>
        <w:lastRenderedPageBreak/>
        <w:t>1. Неудовлетворительная организация и проведение работ по подготовке насоса поз. Р-2002/В ЭЛОУ-АВТ-12 к выполнению газоопасных работ в период с 10 по 11 января 2017 года специалистами и персоналом предприятия.</w:t>
      </w:r>
    </w:p>
    <w:p w:rsidR="000C2806" w:rsidRPr="000C2806" w:rsidRDefault="000C2806" w:rsidP="000C2806">
      <w:pPr>
        <w:pStyle w:val="Normal1"/>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680"/>
        <w:jc w:val="both"/>
        <w:rPr>
          <w:sz w:val="28"/>
          <w:szCs w:val="28"/>
        </w:rPr>
      </w:pPr>
      <w:r w:rsidRPr="000C2806">
        <w:rPr>
          <w:sz w:val="28"/>
          <w:szCs w:val="28"/>
        </w:rPr>
        <w:t>2. Неудовлетворительная организация газоопасных работ по установке заглушек на трубопроводах приема и подачи вакуумного газойля с целью проведения технического обслуживания ТО-1 насосу поз. Р-2002/В.</w:t>
      </w:r>
    </w:p>
    <w:p w:rsidR="000C2806" w:rsidRPr="000C2806" w:rsidRDefault="000C2806" w:rsidP="000C2806">
      <w:pPr>
        <w:pStyle w:val="Normal1"/>
        <w:tabs>
          <w:tab w:val="left" w:pos="916"/>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680"/>
        <w:jc w:val="both"/>
        <w:rPr>
          <w:sz w:val="28"/>
          <w:szCs w:val="28"/>
        </w:rPr>
      </w:pPr>
      <w:r w:rsidRPr="000C2806">
        <w:rPr>
          <w:sz w:val="28"/>
          <w:szCs w:val="28"/>
        </w:rPr>
        <w:t>3. Неудовлетворительная сборка схемы промывки полости насоса и его обвязки.</w:t>
      </w:r>
    </w:p>
    <w:p w:rsidR="000C2806" w:rsidRPr="000C2806" w:rsidRDefault="000C2806" w:rsidP="000C2806">
      <w:pPr>
        <w:pStyle w:val="21"/>
        <w:spacing w:after="0" w:line="360" w:lineRule="auto"/>
        <w:ind w:left="0" w:firstLine="680"/>
        <w:jc w:val="both"/>
        <w:rPr>
          <w:sz w:val="28"/>
          <w:szCs w:val="28"/>
        </w:rPr>
      </w:pPr>
      <w:r w:rsidRPr="000C2806">
        <w:rPr>
          <w:sz w:val="28"/>
          <w:szCs w:val="28"/>
        </w:rPr>
        <w:t xml:space="preserve">Травмированных в результате аварий нет. </w:t>
      </w:r>
    </w:p>
    <w:p w:rsidR="000C2806" w:rsidRPr="000C2806" w:rsidRDefault="000C2806" w:rsidP="000C2806">
      <w:pPr>
        <w:pStyle w:val="21"/>
        <w:spacing w:after="0" w:line="360" w:lineRule="auto"/>
        <w:ind w:left="0" w:firstLine="680"/>
        <w:jc w:val="both"/>
        <w:rPr>
          <w:sz w:val="28"/>
          <w:szCs w:val="28"/>
        </w:rPr>
      </w:pPr>
      <w:r w:rsidRPr="000C2806">
        <w:rPr>
          <w:sz w:val="28"/>
          <w:szCs w:val="28"/>
        </w:rPr>
        <w:t xml:space="preserve">Несчастных случаев за первое полугодие 2017 года как в 2016 году не зарегистрировано. </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В первом полугодии 2017 года</w:t>
      </w:r>
      <w:r w:rsidRPr="000C2806">
        <w:rPr>
          <w:rFonts w:ascii="Times New Roman" w:hAnsi="Times New Roman" w:cs="Times New Roman"/>
          <w:color w:val="000000"/>
          <w:sz w:val="28"/>
          <w:szCs w:val="28"/>
        </w:rPr>
        <w:t xml:space="preserve"> на объектах </w:t>
      </w:r>
      <w:r w:rsidRPr="000C2806">
        <w:rPr>
          <w:rFonts w:ascii="Times New Roman" w:hAnsi="Times New Roman" w:cs="Times New Roman"/>
          <w:color w:val="000000"/>
          <w:sz w:val="28"/>
          <w:szCs w:val="28"/>
          <w:shd w:val="clear" w:color="auto" w:fill="FFFFFF"/>
        </w:rPr>
        <w:t>нефтепродуктообеспечени</w:t>
      </w:r>
      <w:r w:rsidRPr="000C2806">
        <w:rPr>
          <w:rFonts w:ascii="Times New Roman" w:hAnsi="Times New Roman" w:cs="Times New Roman"/>
          <w:sz w:val="28"/>
          <w:szCs w:val="28"/>
        </w:rPr>
        <w:t xml:space="preserve">я и </w:t>
      </w:r>
      <w:r w:rsidRPr="000C2806">
        <w:rPr>
          <w:rFonts w:ascii="Times New Roman" w:hAnsi="Times New Roman" w:cs="Times New Roman"/>
          <w:color w:val="000000"/>
          <w:sz w:val="28"/>
          <w:szCs w:val="28"/>
          <w:shd w:val="clear" w:color="auto" w:fill="FFFFFF"/>
        </w:rPr>
        <w:t xml:space="preserve">нефтеперерабатывающей промышленности </w:t>
      </w:r>
      <w:r w:rsidRPr="000C2806">
        <w:rPr>
          <w:rFonts w:ascii="Times New Roman" w:hAnsi="Times New Roman" w:cs="Times New Roman"/>
          <w:color w:val="000000"/>
          <w:sz w:val="28"/>
          <w:szCs w:val="28"/>
        </w:rPr>
        <w:t>произошло 4 инцидента. Основными причинами произошедших инцидентов являются: отказы или повреждения технических устройств.</w:t>
      </w:r>
      <w:r w:rsidRPr="000C2806">
        <w:rPr>
          <w:rFonts w:ascii="Times New Roman" w:hAnsi="Times New Roman" w:cs="Times New Roman"/>
          <w:sz w:val="28"/>
          <w:szCs w:val="28"/>
        </w:rPr>
        <w:t xml:space="preserve"> Данному обстоятельству способствует значительный износ оборудования и недостаточный контроль со стороны персонала за его состоянием в процессе эксплуатации и в периоды ремонтов (текущих или капитальных). </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Характерными нарушениями требований промышленной безопасности, выявляемыми при проведении проверок на опасных производственных объектах </w:t>
      </w:r>
      <w:r w:rsidRPr="000C2806">
        <w:rPr>
          <w:rFonts w:ascii="Times New Roman" w:hAnsi="Times New Roman" w:cs="Times New Roman"/>
          <w:sz w:val="28"/>
          <w:szCs w:val="28"/>
          <w:lang/>
        </w:rPr>
        <w:t>нефтехимическ</w:t>
      </w:r>
      <w:r w:rsidRPr="000C2806">
        <w:rPr>
          <w:rFonts w:ascii="Times New Roman" w:hAnsi="Times New Roman" w:cs="Times New Roman"/>
          <w:sz w:val="28"/>
          <w:szCs w:val="28"/>
        </w:rPr>
        <w:t>их</w:t>
      </w:r>
      <w:r w:rsidRPr="000C2806">
        <w:rPr>
          <w:rFonts w:ascii="Times New Roman" w:hAnsi="Times New Roman" w:cs="Times New Roman"/>
          <w:sz w:val="28"/>
          <w:szCs w:val="28"/>
          <w:lang/>
        </w:rPr>
        <w:t>, нефтегазоперерабатывающ</w:t>
      </w:r>
      <w:r w:rsidRPr="000C2806">
        <w:rPr>
          <w:rFonts w:ascii="Times New Roman" w:hAnsi="Times New Roman" w:cs="Times New Roman"/>
          <w:sz w:val="28"/>
          <w:szCs w:val="28"/>
        </w:rPr>
        <w:t>их</w:t>
      </w:r>
      <w:r w:rsidRPr="000C2806">
        <w:rPr>
          <w:rFonts w:ascii="Times New Roman" w:hAnsi="Times New Roman" w:cs="Times New Roman"/>
          <w:sz w:val="28"/>
          <w:szCs w:val="28"/>
          <w:lang/>
        </w:rPr>
        <w:t xml:space="preserve"> про</w:t>
      </w:r>
      <w:r w:rsidRPr="000C2806">
        <w:rPr>
          <w:rFonts w:ascii="Times New Roman" w:hAnsi="Times New Roman" w:cs="Times New Roman"/>
          <w:sz w:val="28"/>
          <w:szCs w:val="28"/>
        </w:rPr>
        <w:t>изводств</w:t>
      </w:r>
      <w:r w:rsidRPr="000C2806">
        <w:rPr>
          <w:rFonts w:ascii="Times New Roman" w:hAnsi="Times New Roman" w:cs="Times New Roman"/>
          <w:sz w:val="28"/>
          <w:szCs w:val="28"/>
          <w:lang/>
        </w:rPr>
        <w:t xml:space="preserve"> и объект</w:t>
      </w:r>
      <w:r w:rsidRPr="000C2806">
        <w:rPr>
          <w:rFonts w:ascii="Times New Roman" w:hAnsi="Times New Roman" w:cs="Times New Roman"/>
          <w:sz w:val="28"/>
          <w:szCs w:val="28"/>
        </w:rPr>
        <w:t xml:space="preserve">ах </w:t>
      </w:r>
      <w:r w:rsidRPr="000C2806">
        <w:rPr>
          <w:rFonts w:ascii="Times New Roman" w:hAnsi="Times New Roman" w:cs="Times New Roman"/>
          <w:sz w:val="28"/>
          <w:szCs w:val="28"/>
          <w:lang/>
        </w:rPr>
        <w:t>нефтепродуктообеспечения</w:t>
      </w:r>
      <w:r w:rsidRPr="000C2806">
        <w:rPr>
          <w:rFonts w:ascii="Times New Roman" w:hAnsi="Times New Roman" w:cs="Times New Roman"/>
          <w:sz w:val="28"/>
          <w:szCs w:val="28"/>
        </w:rPr>
        <w:t>, являются:</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неудовлетворительная организация и проведение работ по техническому обслуживанию и ремонту технологического оборудования, зданий и сооружений, в том числе работ повышенной опасности;</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несвоевременное проведение экспертизы промышленной безопасности технических устройств, а также их эксплуатация при отклонении регламентированных параметров при ведении технологических процессов;</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 отсутствие аттестации в области промышленной безопасности руководителей и специалистов; </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lastRenderedPageBreak/>
        <w:t>- неудовлетворительная организация и осуществление производственного контроля за соблюдением требований промышленной безопасности на опасных производственных объектах.</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Наиболее характерными нарушениями при организации производственного контроля являются отсутствие оценки и анализа при проведении комплексных проверок, результаты проверок не доводятся до должностных лиц организаций, не всегда качественно проводится идентификация опасных производственных объектов.</w:t>
      </w:r>
    </w:p>
    <w:p w:rsidR="000C2806" w:rsidRPr="000C2806" w:rsidRDefault="000C2806" w:rsidP="000C2806">
      <w:pPr>
        <w:spacing w:after="0" w:line="360" w:lineRule="auto"/>
        <w:ind w:firstLine="680"/>
        <w:jc w:val="both"/>
        <w:rPr>
          <w:rFonts w:ascii="Times New Roman" w:hAnsi="Times New Roman" w:cs="Times New Roman"/>
          <w:color w:val="000000"/>
          <w:sz w:val="28"/>
          <w:szCs w:val="28"/>
        </w:rPr>
      </w:pPr>
      <w:r w:rsidRPr="000C2806">
        <w:rPr>
          <w:rFonts w:ascii="Times New Roman" w:hAnsi="Times New Roman" w:cs="Times New Roman"/>
          <w:color w:val="000000"/>
          <w:sz w:val="28"/>
          <w:szCs w:val="28"/>
        </w:rPr>
        <w:t>Одним из обязательных требований промышленной безопасности при эксплуатации опасного производственного объекта является наличие лицензии на осуществление вида деятельности в области промышленной безопасности.</w:t>
      </w:r>
    </w:p>
    <w:p w:rsidR="000C2806" w:rsidRPr="000C2806" w:rsidRDefault="000C2806" w:rsidP="000C2806">
      <w:pPr>
        <w:pStyle w:val="ac"/>
        <w:spacing w:line="360" w:lineRule="auto"/>
        <w:ind w:firstLine="680"/>
        <w:rPr>
          <w:szCs w:val="28"/>
        </w:rPr>
      </w:pPr>
      <w:r w:rsidRPr="000C2806">
        <w:rPr>
          <w:szCs w:val="28"/>
        </w:rPr>
        <w:t xml:space="preserve">В первом полугодии 2017 года </w:t>
      </w:r>
      <w:r w:rsidRPr="000C2806">
        <w:rPr>
          <w:color w:val="000000"/>
          <w:szCs w:val="28"/>
          <w:shd w:val="clear" w:color="auto" w:fill="FFFFFF"/>
        </w:rPr>
        <w:t>межрегиональным отделом по надзору за химически опасными объектами, объектами нефтеперерабатывающей промышленности и объектами нефтепродуктообеспечени</w:t>
      </w:r>
      <w:r w:rsidRPr="000C2806">
        <w:rPr>
          <w:szCs w:val="28"/>
        </w:rPr>
        <w:t xml:space="preserve">я было рассмотрено 10 заявлений на право осуществления юридическими лицами и индивидуальными предпринимателями деятельности в области промышленной безопасности опасных производственных объектов. По результатам рассмотрения заявительных документов выдано 1 лицензия, переоформлено 9 лицензий, случаев отказа в предоставлении (переоформлении) лицензии нет. </w:t>
      </w:r>
    </w:p>
    <w:p w:rsidR="000C2806" w:rsidRPr="000C2806" w:rsidRDefault="000C2806" w:rsidP="000C2806">
      <w:pPr>
        <w:pStyle w:val="ac"/>
        <w:spacing w:line="360" w:lineRule="auto"/>
        <w:ind w:firstLine="680"/>
        <w:rPr>
          <w:szCs w:val="28"/>
        </w:rPr>
      </w:pPr>
    </w:p>
    <w:p w:rsidR="000C2806" w:rsidRPr="00006DB6" w:rsidRDefault="000C2806" w:rsidP="00006DB6">
      <w:pPr>
        <w:pStyle w:val="3"/>
        <w:spacing w:before="0" w:line="360" w:lineRule="auto"/>
        <w:ind w:firstLine="680"/>
        <w:jc w:val="both"/>
        <w:rPr>
          <w:rFonts w:ascii="Times New Roman" w:hAnsi="Times New Roman" w:cs="Times New Roman"/>
          <w:bCs w:val="0"/>
          <w:i/>
          <w:color w:val="000000"/>
          <w:sz w:val="28"/>
          <w:szCs w:val="28"/>
          <w:lang w:eastAsia="ru-RU"/>
        </w:rPr>
      </w:pPr>
      <w:r w:rsidRPr="00006DB6">
        <w:rPr>
          <w:rFonts w:ascii="Times New Roman" w:hAnsi="Times New Roman" w:cs="Times New Roman"/>
          <w:bCs w:val="0"/>
          <w:i/>
          <w:color w:val="000000"/>
          <w:sz w:val="28"/>
          <w:szCs w:val="28"/>
          <w:lang w:eastAsia="ru-RU"/>
        </w:rPr>
        <w:t>Предприятия химического комплекса</w:t>
      </w:r>
    </w:p>
    <w:p w:rsidR="000C2806" w:rsidRPr="000C2806" w:rsidRDefault="000C2806" w:rsidP="000C2806">
      <w:pPr>
        <w:tabs>
          <w:tab w:val="left" w:pos="720"/>
        </w:tabs>
        <w:spacing w:after="0" w:line="360" w:lineRule="auto"/>
        <w:ind w:firstLine="680"/>
        <w:jc w:val="both"/>
        <w:rPr>
          <w:rFonts w:ascii="Times New Roman" w:hAnsi="Times New Roman" w:cs="Times New Roman"/>
          <w:b/>
          <w:sz w:val="28"/>
          <w:szCs w:val="28"/>
          <w:lang/>
        </w:rPr>
      </w:pPr>
      <w:r w:rsidRPr="000C2806">
        <w:rPr>
          <w:rFonts w:ascii="Times New Roman" w:hAnsi="Times New Roman" w:cs="Times New Roman"/>
          <w:sz w:val="28"/>
          <w:szCs w:val="28"/>
        </w:rPr>
        <w:t xml:space="preserve">В первом полугодии 2017 года органами </w:t>
      </w:r>
      <w:r w:rsidRPr="000C2806">
        <w:rPr>
          <w:rFonts w:ascii="Times New Roman" w:hAnsi="Times New Roman" w:cs="Times New Roman"/>
          <w:color w:val="000000"/>
          <w:sz w:val="28"/>
          <w:szCs w:val="28"/>
          <w:shd w:val="clear" w:color="auto" w:fill="FFFFFF"/>
        </w:rPr>
        <w:t>межрегиональным отделом по надзору за химически опасными объектами, объектами нефтеперерабатывающей промышленности и объектами нефтепродуктообеспечени</w:t>
      </w:r>
      <w:r w:rsidRPr="000C2806">
        <w:rPr>
          <w:rFonts w:ascii="Times New Roman" w:hAnsi="Times New Roman" w:cs="Times New Roman"/>
          <w:sz w:val="28"/>
          <w:szCs w:val="28"/>
        </w:rPr>
        <w:t>я осуществлялся государственный контроль на 205 предприятиях химического комплекса, эксплуатирующих опасные производственные объекты, в том числе химические – 14, аммиачно-холодильные установки – 35, системы водоподготовки – 16, маслоэкстракционные производства – 11, склады и базы хранения и отгрузки химически опасных и взрывоопасных веществ – 69.</w:t>
      </w:r>
    </w:p>
    <w:p w:rsidR="000C2806" w:rsidRPr="000C2806" w:rsidRDefault="000C2806" w:rsidP="000C2806">
      <w:pPr>
        <w:tabs>
          <w:tab w:val="left" w:pos="709"/>
        </w:tabs>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lastRenderedPageBreak/>
        <w:t>Состояние промышленной безопасности на поднадзорных химических предприятиях в первом полугодии 2017 года оценивается как стабильное, аварий не зарегистрировано.</w:t>
      </w:r>
    </w:p>
    <w:p w:rsidR="000C2806" w:rsidRPr="000C2806" w:rsidRDefault="000C2806" w:rsidP="000C2806">
      <w:pPr>
        <w:tabs>
          <w:tab w:val="left" w:pos="709"/>
        </w:tabs>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Вместе с тем, в первом полугодии 2017 года на предприятиях химического комплекса произошел 1 тяжелый несчастный случай, по сравнению с 2016 годом показатель не изменился. </w:t>
      </w:r>
    </w:p>
    <w:p w:rsidR="000C2806" w:rsidRPr="000C2806" w:rsidRDefault="000C2806" w:rsidP="000C2806">
      <w:pPr>
        <w:shd w:val="clear" w:color="auto" w:fill="FFFFFF"/>
        <w:spacing w:after="0" w:line="360" w:lineRule="auto"/>
        <w:ind w:firstLine="680"/>
        <w:jc w:val="both"/>
        <w:rPr>
          <w:rFonts w:ascii="Times New Roman" w:hAnsi="Times New Roman" w:cs="Times New Roman"/>
          <w:bCs/>
          <w:sz w:val="28"/>
          <w:szCs w:val="28"/>
        </w:rPr>
      </w:pPr>
      <w:r w:rsidRPr="000C2806">
        <w:rPr>
          <w:rFonts w:ascii="Times New Roman" w:hAnsi="Times New Roman" w:cs="Times New Roman"/>
          <w:bCs/>
          <w:sz w:val="28"/>
          <w:szCs w:val="28"/>
        </w:rPr>
        <w:t xml:space="preserve">15 января 2017 в ОАО «МЖК «Краснодарский» </w:t>
      </w:r>
      <w:r w:rsidRPr="000C2806">
        <w:rPr>
          <w:rFonts w:ascii="Times New Roman" w:hAnsi="Times New Roman" w:cs="Times New Roman"/>
          <w:sz w:val="28"/>
          <w:szCs w:val="28"/>
        </w:rPr>
        <w:t xml:space="preserve">вальцовщик сырья и полуфабрикатов </w:t>
      </w:r>
      <w:r w:rsidRPr="000C2806">
        <w:rPr>
          <w:rFonts w:ascii="Times New Roman" w:hAnsi="Times New Roman" w:cs="Times New Roman"/>
          <w:bCs/>
          <w:sz w:val="28"/>
          <w:szCs w:val="28"/>
        </w:rPr>
        <w:t>Распопов С.В.,  во время эксплуатации вальцевого станка ВС-5 №4 осуществлял его (станка) осмотр, для чего начал подниматься по лестнице ведущей на стационарную технологическую площадку, предназначенную для обслуживания и осмотра вальцевого станка. Не завершив подъем на технологическую площадку, Распопов С.В. стал правой ногой  на лестницу подъема на  технологическую площадку обслуживания, а левой ногой стал на верхнюю часть ограждения механизма привода вальцевого станка, в результате чего левая нога пострадавшего попала в механизм привода валков станка.</w:t>
      </w:r>
    </w:p>
    <w:p w:rsidR="000C2806" w:rsidRPr="000C2806" w:rsidRDefault="000C2806" w:rsidP="000C2806">
      <w:pPr>
        <w:shd w:val="clear" w:color="auto" w:fill="FFFFFF"/>
        <w:autoSpaceDE w:val="0"/>
        <w:spacing w:after="0" w:line="360" w:lineRule="auto"/>
        <w:ind w:firstLine="680"/>
        <w:jc w:val="both"/>
        <w:rPr>
          <w:rFonts w:ascii="Times New Roman" w:hAnsi="Times New Roman" w:cs="Times New Roman"/>
          <w:bCs/>
          <w:sz w:val="28"/>
          <w:szCs w:val="28"/>
        </w:rPr>
      </w:pPr>
      <w:r w:rsidRPr="000C2806">
        <w:rPr>
          <w:rFonts w:ascii="Times New Roman" w:hAnsi="Times New Roman" w:cs="Times New Roman"/>
          <w:bCs/>
          <w:sz w:val="28"/>
          <w:szCs w:val="28"/>
        </w:rPr>
        <w:t>Причины, вызвавшие несчастный случай:</w:t>
      </w:r>
    </w:p>
    <w:p w:rsidR="000C2806" w:rsidRPr="000C2806" w:rsidRDefault="000C2806" w:rsidP="000C2806">
      <w:pPr>
        <w:shd w:val="clear" w:color="auto" w:fill="FFFFFF"/>
        <w:autoSpaceDE w:val="0"/>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bCs/>
          <w:sz w:val="28"/>
          <w:szCs w:val="28"/>
        </w:rPr>
        <w:t xml:space="preserve">1. Несоблюдение пострадавшим </w:t>
      </w:r>
      <w:r w:rsidRPr="000C2806">
        <w:rPr>
          <w:rFonts w:ascii="Times New Roman" w:hAnsi="Times New Roman" w:cs="Times New Roman"/>
          <w:sz w:val="28"/>
          <w:szCs w:val="28"/>
        </w:rPr>
        <w:t>вальцовщиком сырья и полуфабрикатов</w:t>
      </w:r>
      <w:r w:rsidRPr="000C2806">
        <w:rPr>
          <w:rFonts w:ascii="Times New Roman" w:hAnsi="Times New Roman" w:cs="Times New Roman"/>
          <w:bCs/>
          <w:sz w:val="28"/>
          <w:szCs w:val="28"/>
        </w:rPr>
        <w:t xml:space="preserve"> ОАО «МЖК «Краснодарский» Распоповым С. В. требований нормативно-правовых актов и нормативно технических документов, устанавливающих правила ведения работ на опасном производственном объекте</w:t>
      </w:r>
      <w:r w:rsidRPr="000C2806">
        <w:rPr>
          <w:rFonts w:ascii="Times New Roman" w:hAnsi="Times New Roman" w:cs="Times New Roman"/>
          <w:sz w:val="28"/>
          <w:szCs w:val="28"/>
        </w:rPr>
        <w:t xml:space="preserve"> выразившаяся в</w:t>
      </w:r>
      <w:r w:rsidRPr="000C2806">
        <w:rPr>
          <w:rFonts w:ascii="Times New Roman" w:hAnsi="Times New Roman" w:cs="Times New Roman"/>
          <w:bCs/>
          <w:sz w:val="28"/>
          <w:szCs w:val="28"/>
        </w:rPr>
        <w:t xml:space="preserve"> </w:t>
      </w:r>
      <w:r w:rsidRPr="000C2806">
        <w:rPr>
          <w:rFonts w:ascii="Times New Roman" w:hAnsi="Times New Roman" w:cs="Times New Roman"/>
          <w:sz w:val="28"/>
          <w:szCs w:val="28"/>
          <w:shd w:val="clear" w:color="auto" w:fill="FFFFFF"/>
        </w:rPr>
        <w:t xml:space="preserve">нарушении </w:t>
      </w:r>
      <w:r w:rsidRPr="000C2806">
        <w:rPr>
          <w:rFonts w:ascii="Times New Roman" w:hAnsi="Times New Roman" w:cs="Times New Roman"/>
          <w:sz w:val="28"/>
          <w:szCs w:val="28"/>
        </w:rPr>
        <w:t>п. 3 «Инструкции ИОТ 03-07-17 по охране труда для рабочего, обслуживающего вальцевые станки».</w:t>
      </w:r>
    </w:p>
    <w:p w:rsidR="000C2806" w:rsidRPr="000C2806" w:rsidRDefault="000C2806" w:rsidP="000C2806">
      <w:pPr>
        <w:shd w:val="clear" w:color="auto" w:fill="FFFFFF"/>
        <w:autoSpaceDE w:val="0"/>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2. Конструктивные недоработки ограждающих устройств приводных механизмов валков пятивальцевого станка ВС-5.</w:t>
      </w:r>
    </w:p>
    <w:p w:rsidR="000C2806" w:rsidRPr="000C2806" w:rsidRDefault="000C2806" w:rsidP="000C2806">
      <w:pPr>
        <w:spacing w:after="0" w:line="360" w:lineRule="auto"/>
        <w:ind w:firstLine="680"/>
        <w:jc w:val="both"/>
        <w:rPr>
          <w:rFonts w:ascii="Times New Roman" w:hAnsi="Times New Roman" w:cs="Times New Roman"/>
          <w:color w:val="000000"/>
          <w:sz w:val="28"/>
          <w:szCs w:val="28"/>
        </w:rPr>
      </w:pPr>
      <w:r w:rsidRPr="000C2806">
        <w:rPr>
          <w:rFonts w:ascii="Times New Roman" w:hAnsi="Times New Roman" w:cs="Times New Roman"/>
          <w:color w:val="000000"/>
          <w:sz w:val="28"/>
          <w:szCs w:val="28"/>
        </w:rPr>
        <w:t xml:space="preserve">В первом полугодии 2017 года на объектах химического комплекса инцидентов не зарегистрировано.  </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Характерными нарушениями требований промышленной безопасности, выявляемыми при проведении проверок на опасных производственных объектах </w:t>
      </w:r>
      <w:r w:rsidRPr="000C2806">
        <w:rPr>
          <w:rFonts w:ascii="Times New Roman" w:hAnsi="Times New Roman" w:cs="Times New Roman"/>
          <w:sz w:val="28"/>
          <w:szCs w:val="28"/>
          <w:lang/>
        </w:rPr>
        <w:t>нефтехимическ</w:t>
      </w:r>
      <w:r w:rsidRPr="000C2806">
        <w:rPr>
          <w:rFonts w:ascii="Times New Roman" w:hAnsi="Times New Roman" w:cs="Times New Roman"/>
          <w:sz w:val="28"/>
          <w:szCs w:val="28"/>
        </w:rPr>
        <w:t>их</w:t>
      </w:r>
      <w:r w:rsidRPr="000C2806">
        <w:rPr>
          <w:rFonts w:ascii="Times New Roman" w:hAnsi="Times New Roman" w:cs="Times New Roman"/>
          <w:sz w:val="28"/>
          <w:szCs w:val="28"/>
          <w:lang/>
        </w:rPr>
        <w:t>, нефтегазоперерабатывающ</w:t>
      </w:r>
      <w:r w:rsidRPr="000C2806">
        <w:rPr>
          <w:rFonts w:ascii="Times New Roman" w:hAnsi="Times New Roman" w:cs="Times New Roman"/>
          <w:sz w:val="28"/>
          <w:szCs w:val="28"/>
        </w:rPr>
        <w:t>их</w:t>
      </w:r>
      <w:r w:rsidRPr="000C2806">
        <w:rPr>
          <w:rFonts w:ascii="Times New Roman" w:hAnsi="Times New Roman" w:cs="Times New Roman"/>
          <w:sz w:val="28"/>
          <w:szCs w:val="28"/>
          <w:lang/>
        </w:rPr>
        <w:t xml:space="preserve"> про</w:t>
      </w:r>
      <w:r w:rsidRPr="000C2806">
        <w:rPr>
          <w:rFonts w:ascii="Times New Roman" w:hAnsi="Times New Roman" w:cs="Times New Roman"/>
          <w:sz w:val="28"/>
          <w:szCs w:val="28"/>
        </w:rPr>
        <w:t>изводств</w:t>
      </w:r>
      <w:r w:rsidRPr="000C2806">
        <w:rPr>
          <w:rFonts w:ascii="Times New Roman" w:hAnsi="Times New Roman" w:cs="Times New Roman"/>
          <w:sz w:val="28"/>
          <w:szCs w:val="28"/>
          <w:lang/>
        </w:rPr>
        <w:t xml:space="preserve"> и объект</w:t>
      </w:r>
      <w:r w:rsidRPr="000C2806">
        <w:rPr>
          <w:rFonts w:ascii="Times New Roman" w:hAnsi="Times New Roman" w:cs="Times New Roman"/>
          <w:sz w:val="28"/>
          <w:szCs w:val="28"/>
        </w:rPr>
        <w:t xml:space="preserve">ах </w:t>
      </w:r>
      <w:r w:rsidRPr="000C2806">
        <w:rPr>
          <w:rFonts w:ascii="Times New Roman" w:hAnsi="Times New Roman" w:cs="Times New Roman"/>
          <w:sz w:val="28"/>
          <w:szCs w:val="28"/>
          <w:lang/>
        </w:rPr>
        <w:t>нефтепродуктообеспечения</w:t>
      </w:r>
      <w:r w:rsidRPr="000C2806">
        <w:rPr>
          <w:rFonts w:ascii="Times New Roman" w:hAnsi="Times New Roman" w:cs="Times New Roman"/>
          <w:sz w:val="28"/>
          <w:szCs w:val="28"/>
        </w:rPr>
        <w:t>, являются:</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lastRenderedPageBreak/>
        <w:t>- несвоевременное проведение экспертизы промышленной безопасности технических устройств, а также их эксплуатация при отклонении регламентированных параметров при ведении технологических процессов;</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 отсутствие аттестации в области промышленной безопасности руководителей и специалистов; </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неудовлетворительная организация и осуществление производственного контроля за соблюдением требований промышленной безопасности на опасных производственных объектах.</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Наиболее характерными нарушениями при организации производственного контроля являются отсутствие оценки и анализа при проведении комплексных проверок, результаты проверок не доводятся до должностных лиц организаций, не всегда качественно проводится идентификация опасных производственных объектов.</w:t>
      </w:r>
    </w:p>
    <w:p w:rsidR="000C2806" w:rsidRPr="000C2806" w:rsidRDefault="000C2806" w:rsidP="000C2806">
      <w:pPr>
        <w:tabs>
          <w:tab w:val="left" w:pos="720"/>
        </w:tabs>
        <w:spacing w:after="0" w:line="360" w:lineRule="auto"/>
        <w:ind w:firstLine="680"/>
        <w:jc w:val="both"/>
        <w:rPr>
          <w:rFonts w:ascii="Times New Roman" w:hAnsi="Times New Roman" w:cs="Times New Roman"/>
          <w:sz w:val="28"/>
          <w:szCs w:val="28"/>
        </w:rPr>
      </w:pPr>
    </w:p>
    <w:p w:rsidR="000C2806" w:rsidRPr="00006DB6" w:rsidRDefault="000C2806" w:rsidP="00006DB6">
      <w:pPr>
        <w:pStyle w:val="3"/>
        <w:spacing w:before="0" w:line="360" w:lineRule="auto"/>
        <w:ind w:firstLine="680"/>
        <w:jc w:val="both"/>
        <w:rPr>
          <w:rFonts w:ascii="Times New Roman" w:hAnsi="Times New Roman" w:cs="Times New Roman"/>
          <w:bCs w:val="0"/>
          <w:i/>
          <w:color w:val="000000"/>
          <w:sz w:val="28"/>
          <w:szCs w:val="28"/>
          <w:lang w:eastAsia="ru-RU"/>
        </w:rPr>
      </w:pPr>
      <w:r w:rsidRPr="00006DB6">
        <w:rPr>
          <w:rFonts w:ascii="Times New Roman" w:hAnsi="Times New Roman" w:cs="Times New Roman"/>
          <w:bCs w:val="0"/>
          <w:i/>
          <w:color w:val="000000"/>
          <w:sz w:val="28"/>
          <w:szCs w:val="28"/>
          <w:lang w:eastAsia="ru-RU"/>
        </w:rPr>
        <w:t>Предприятия оборонно-промышленного комплекса</w:t>
      </w:r>
    </w:p>
    <w:p w:rsidR="000C2806" w:rsidRPr="000C2806" w:rsidRDefault="000C2806" w:rsidP="000C2806">
      <w:pPr>
        <w:tabs>
          <w:tab w:val="left" w:pos="720"/>
        </w:tabs>
        <w:spacing w:after="0" w:line="360" w:lineRule="auto"/>
        <w:ind w:firstLine="680"/>
        <w:jc w:val="both"/>
        <w:rPr>
          <w:rFonts w:ascii="Times New Roman" w:hAnsi="Times New Roman" w:cs="Times New Roman"/>
          <w:b/>
          <w:sz w:val="28"/>
          <w:szCs w:val="28"/>
        </w:rPr>
      </w:pPr>
      <w:r w:rsidRPr="000C2806">
        <w:rPr>
          <w:rFonts w:ascii="Times New Roman" w:hAnsi="Times New Roman" w:cs="Times New Roman"/>
          <w:sz w:val="28"/>
          <w:szCs w:val="28"/>
        </w:rPr>
        <w:t xml:space="preserve">В первом полугодии 2017 года </w:t>
      </w:r>
      <w:r w:rsidRPr="000C2806">
        <w:rPr>
          <w:rFonts w:ascii="Times New Roman" w:hAnsi="Times New Roman" w:cs="Times New Roman"/>
          <w:color w:val="000000"/>
          <w:sz w:val="28"/>
          <w:szCs w:val="28"/>
          <w:shd w:val="clear" w:color="auto" w:fill="FFFFFF"/>
        </w:rPr>
        <w:t>межрегиональным отделом по надзору за химически опасными объектами, объектами нефтеперерабатывающей промышленности и объектами нефтепродуктообеспечени</w:t>
      </w:r>
      <w:r w:rsidRPr="000C2806">
        <w:rPr>
          <w:rFonts w:ascii="Times New Roman" w:hAnsi="Times New Roman" w:cs="Times New Roman"/>
          <w:sz w:val="28"/>
          <w:szCs w:val="28"/>
        </w:rPr>
        <w:t xml:space="preserve">я осуществлялся государственный контроль на 2 предприятиях оборонно-промышленного комплекса, эксплуатирующих 5 опасных производственных объектов, из них </w:t>
      </w:r>
      <w:r w:rsidRPr="000C2806">
        <w:rPr>
          <w:rFonts w:ascii="Times New Roman" w:hAnsi="Times New Roman" w:cs="Times New Roman"/>
          <w:sz w:val="28"/>
          <w:szCs w:val="28"/>
          <w:lang w:val="en-US"/>
        </w:rPr>
        <w:t>I</w:t>
      </w:r>
      <w:r w:rsidRPr="000C2806">
        <w:rPr>
          <w:rFonts w:ascii="Times New Roman" w:hAnsi="Times New Roman" w:cs="Times New Roman"/>
          <w:sz w:val="28"/>
          <w:szCs w:val="28"/>
        </w:rPr>
        <w:t xml:space="preserve"> класса опасности – 4 объекта, </w:t>
      </w:r>
      <w:r w:rsidRPr="000C2806">
        <w:rPr>
          <w:rFonts w:ascii="Times New Roman" w:hAnsi="Times New Roman" w:cs="Times New Roman"/>
          <w:sz w:val="28"/>
          <w:szCs w:val="28"/>
          <w:lang w:val="en-US"/>
        </w:rPr>
        <w:t>III</w:t>
      </w:r>
      <w:r w:rsidRPr="000C2806">
        <w:rPr>
          <w:rFonts w:ascii="Times New Roman" w:hAnsi="Times New Roman" w:cs="Times New Roman"/>
          <w:sz w:val="28"/>
          <w:szCs w:val="28"/>
        </w:rPr>
        <w:t xml:space="preserve"> класса опасности – 2.</w:t>
      </w:r>
    </w:p>
    <w:p w:rsidR="000C2806" w:rsidRPr="000C2806" w:rsidRDefault="000C2806" w:rsidP="000C2806">
      <w:pPr>
        <w:tabs>
          <w:tab w:val="left" w:pos="709"/>
        </w:tabs>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Состояние промышленной безопасности на поднадзорных химических предприятиях в первом полугодии 2017 года оценивается как стабильное, аварий и несчастных случаев не зарегистрировано.</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Вместе с тем, в первом полугодии 2017 года на предприятиях оборонно-промышленного комплекса зарегистрирован 1 инцидент: отклонение от режима технологического процесса.</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Характерными нарушениями промышленной безопасности на предприятиях оборонно-промышленного комплекса являются нарушения установленных требований законодательства, федеральных норм и правил:</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lastRenderedPageBreak/>
        <w:t>- по ведению проектной, эксплуатационной, монтажной конструкторской, ремонтной и иной технической документации;</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неудовлетворительная организация и осуществление производственного контроля за соблюдением требований промышленной безопасности на опасных производственных объектах.</w:t>
      </w:r>
    </w:p>
    <w:p w:rsidR="000C2806" w:rsidRDefault="000C2806" w:rsidP="000C2806">
      <w:pPr>
        <w:spacing w:after="0" w:line="360" w:lineRule="auto"/>
        <w:ind w:firstLine="680"/>
        <w:rPr>
          <w:rFonts w:ascii="Times New Roman" w:hAnsi="Times New Roman" w:cs="Times New Roman"/>
          <w:sz w:val="28"/>
          <w:szCs w:val="28"/>
        </w:rPr>
      </w:pPr>
    </w:p>
    <w:p w:rsidR="002B6968" w:rsidRPr="000C2806" w:rsidRDefault="002B6968" w:rsidP="000C2806">
      <w:pPr>
        <w:spacing w:after="0" w:line="360" w:lineRule="auto"/>
        <w:ind w:firstLine="680"/>
        <w:rPr>
          <w:rFonts w:ascii="Times New Roman" w:hAnsi="Times New Roman" w:cs="Times New Roman"/>
          <w:sz w:val="28"/>
          <w:szCs w:val="28"/>
        </w:rPr>
      </w:pPr>
    </w:p>
    <w:p w:rsidR="006C2C8D" w:rsidRPr="000C2806" w:rsidRDefault="00D858F0" w:rsidP="002D4B1C">
      <w:pPr>
        <w:spacing w:after="0" w:line="360" w:lineRule="auto"/>
        <w:ind w:firstLine="680"/>
        <w:jc w:val="both"/>
        <w:rPr>
          <w:rFonts w:ascii="Times New Roman" w:hAnsi="Times New Roman" w:cs="Times New Roman"/>
          <w:b/>
          <w:color w:val="000000" w:themeColor="text1"/>
          <w:sz w:val="28"/>
          <w:szCs w:val="28"/>
        </w:rPr>
      </w:pPr>
      <w:hyperlink r:id="rId13" w:history="1">
        <w:r w:rsidR="006C2C8D" w:rsidRPr="000C2806">
          <w:rPr>
            <w:rStyle w:val="ab"/>
            <w:rFonts w:ascii="Times New Roman" w:hAnsi="Times New Roman" w:cs="Times New Roman"/>
            <w:b/>
            <w:color w:val="000000" w:themeColor="text1"/>
            <w:sz w:val="28"/>
            <w:szCs w:val="28"/>
            <w:u w:val="none"/>
          </w:rPr>
          <w:t>Надзор за транспортированием опасных веществ и взрывопожаро</w:t>
        </w:r>
        <w:r w:rsidR="002D4B1C">
          <w:rPr>
            <w:rStyle w:val="ab"/>
            <w:rFonts w:ascii="Times New Roman" w:hAnsi="Times New Roman" w:cs="Times New Roman"/>
            <w:b/>
            <w:color w:val="000000" w:themeColor="text1"/>
            <w:sz w:val="28"/>
            <w:szCs w:val="28"/>
            <w:u w:val="none"/>
          </w:rPr>
          <w:t>-</w:t>
        </w:r>
        <w:r w:rsidR="006C2C8D" w:rsidRPr="000C2806">
          <w:rPr>
            <w:rStyle w:val="ab"/>
            <w:rFonts w:ascii="Times New Roman" w:hAnsi="Times New Roman" w:cs="Times New Roman"/>
            <w:b/>
            <w:color w:val="000000" w:themeColor="text1"/>
            <w:sz w:val="28"/>
            <w:szCs w:val="28"/>
            <w:u w:val="none"/>
          </w:rPr>
          <w:t>опасными объектами хранения и переработки растительного сырья</w:t>
        </w:r>
      </w:hyperlink>
    </w:p>
    <w:p w:rsidR="00BF0449" w:rsidRDefault="00BF0449" w:rsidP="000C2806">
      <w:pPr>
        <w:spacing w:after="0" w:line="360" w:lineRule="auto"/>
        <w:ind w:firstLine="680"/>
        <w:jc w:val="center"/>
        <w:rPr>
          <w:rFonts w:ascii="Times New Roman" w:hAnsi="Times New Roman" w:cs="Times New Roman"/>
          <w:b/>
          <w:bCs/>
          <w:sz w:val="28"/>
          <w:szCs w:val="28"/>
        </w:rPr>
      </w:pPr>
    </w:p>
    <w:p w:rsidR="00BF0449" w:rsidRPr="00BF0449" w:rsidRDefault="00BF0449" w:rsidP="00BF0449">
      <w:pPr>
        <w:spacing w:after="0" w:line="360" w:lineRule="auto"/>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F0449">
        <w:rPr>
          <w:rFonts w:ascii="Times New Roman" w:hAnsi="Times New Roman" w:cs="Times New Roman"/>
          <w:color w:val="000000" w:themeColor="text1"/>
          <w:sz w:val="28"/>
          <w:szCs w:val="28"/>
        </w:rPr>
        <w:t>Постановление Правительства от 30.05.2017 № 661 «</w:t>
      </w:r>
      <w:r w:rsidRPr="00BF0449">
        <w:rPr>
          <w:rFonts w:ascii="Times New Roman" w:hAnsi="Times New Roman" w:cs="Times New Roman"/>
          <w:color w:val="000000" w:themeColor="text1"/>
          <w:spacing w:val="2"/>
          <w:sz w:val="28"/>
          <w:szCs w:val="28"/>
          <w:shd w:val="clear" w:color="auto" w:fill="FFFFFF"/>
        </w:rPr>
        <w:t xml:space="preserve">О внесении изменений в </w:t>
      </w:r>
      <w:hyperlink r:id="rId14" w:history="1">
        <w:r w:rsidRPr="00BF0449">
          <w:rPr>
            <w:rStyle w:val="ab"/>
            <w:rFonts w:ascii="Times New Roman" w:hAnsi="Times New Roman" w:cs="Times New Roman"/>
            <w:color w:val="000000" w:themeColor="text1"/>
            <w:spacing w:val="2"/>
            <w:sz w:val="28"/>
            <w:szCs w:val="28"/>
            <w:u w:val="none"/>
            <w:shd w:val="clear" w:color="auto" w:fill="FFFFFF"/>
          </w:rPr>
          <w:t>Положение о лицензировании деятельности по проведению экспертизы промышленной безопасности</w:t>
        </w:r>
      </w:hyperlink>
      <w:r w:rsidRPr="00BF0449">
        <w:rPr>
          <w:rFonts w:ascii="Times New Roman" w:hAnsi="Times New Roman" w:cs="Times New Roman"/>
          <w:color w:val="000000" w:themeColor="text1"/>
          <w:sz w:val="28"/>
          <w:szCs w:val="28"/>
        </w:rPr>
        <w:t>».</w:t>
      </w:r>
    </w:p>
    <w:p w:rsidR="000C2806" w:rsidRPr="000C2806" w:rsidRDefault="00BF0449" w:rsidP="000C2806">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 </w:t>
      </w:r>
      <w:r w:rsidR="000C2806" w:rsidRPr="000C2806">
        <w:rPr>
          <w:rFonts w:ascii="Times New Roman" w:hAnsi="Times New Roman" w:cs="Times New Roman"/>
          <w:sz w:val="28"/>
          <w:szCs w:val="28"/>
        </w:rPr>
        <w:t>приказ Ростехнадзора от 25.11.2016 № 494 «</w:t>
      </w:r>
      <w:r w:rsidR="000C2806" w:rsidRPr="000C2806">
        <w:rPr>
          <w:rFonts w:ascii="Times New Roman" w:hAnsi="Times New Roman" w:cs="Times New Roman"/>
          <w:spacing w:val="2"/>
          <w:sz w:val="28"/>
          <w:szCs w:val="28"/>
          <w:shd w:val="clear" w:color="auto" w:fill="FFFFFF"/>
        </w:rPr>
        <w:t>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w:t>
      </w:r>
      <w:r w:rsidR="000C2806" w:rsidRPr="000C2806">
        <w:rPr>
          <w:rFonts w:ascii="Times New Roman" w:hAnsi="Times New Roman" w:cs="Times New Roman"/>
          <w:sz w:val="28"/>
          <w:szCs w:val="28"/>
        </w:rPr>
        <w:t>»;</w:t>
      </w:r>
    </w:p>
    <w:p w:rsidR="000C2806" w:rsidRPr="000C2806" w:rsidRDefault="00BF0449" w:rsidP="000C2806">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 </w:t>
      </w:r>
      <w:r w:rsidR="000C2806" w:rsidRPr="000C2806">
        <w:rPr>
          <w:rFonts w:ascii="Times New Roman" w:hAnsi="Times New Roman" w:cs="Times New Roman"/>
          <w:sz w:val="28"/>
          <w:szCs w:val="28"/>
        </w:rPr>
        <w:t>приказ Ростехнадзора от 07.11.2016 № 461 «</w:t>
      </w:r>
      <w:r w:rsidR="000C2806" w:rsidRPr="000C2806">
        <w:rPr>
          <w:rFonts w:ascii="Times New Roman" w:hAnsi="Times New Roman" w:cs="Times New Roman"/>
          <w:spacing w:val="2"/>
          <w:sz w:val="28"/>
          <w:szCs w:val="28"/>
          <w:shd w:val="clear" w:color="auto" w:fill="FFFFFF"/>
        </w:rPr>
        <w:t>Об утверждении Федеральных норм и правил в области промышленной безопасности «Правила промышленной безопасности складов нефти и нефтепродуктов</w:t>
      </w:r>
      <w:r w:rsidR="000C2806" w:rsidRPr="000C2806">
        <w:rPr>
          <w:rFonts w:ascii="Times New Roman" w:hAnsi="Times New Roman" w:cs="Times New Roman"/>
          <w:sz w:val="28"/>
          <w:szCs w:val="28"/>
        </w:rPr>
        <w:t>»;</w:t>
      </w:r>
    </w:p>
    <w:p w:rsidR="000C2806" w:rsidRPr="000C2806" w:rsidRDefault="00BF0449" w:rsidP="000C2806">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 </w:t>
      </w:r>
      <w:r w:rsidR="000C2806" w:rsidRPr="000C2806">
        <w:rPr>
          <w:rFonts w:ascii="Times New Roman" w:hAnsi="Times New Roman" w:cs="Times New Roman"/>
          <w:sz w:val="28"/>
          <w:szCs w:val="28"/>
        </w:rPr>
        <w:t>приказ Ростехнадзора от 30.06.2017 № 238 «</w:t>
      </w:r>
      <w:r w:rsidR="000C2806" w:rsidRPr="000C2806">
        <w:rPr>
          <w:rFonts w:ascii="Times New Roman" w:hAnsi="Times New Roman" w:cs="Times New Roman"/>
          <w:spacing w:val="2"/>
          <w:sz w:val="28"/>
          <w:szCs w:val="28"/>
          <w:shd w:val="clear" w:color="auto" w:fill="FFFFFF"/>
        </w:rPr>
        <w:t>О внесении изменений в административные регламенты Федеральной службы по экологическому, технологическому и атомному надзору по предоставлению государственных услуг в целях приведения в соответствие с законодательством Российской Федерации в части обеспечения предоставления государственных услуг в электронной форме</w:t>
      </w:r>
      <w:r w:rsidR="000C2806" w:rsidRPr="000C2806">
        <w:rPr>
          <w:rFonts w:ascii="Times New Roman" w:hAnsi="Times New Roman" w:cs="Times New Roman"/>
          <w:sz w:val="28"/>
          <w:szCs w:val="28"/>
        </w:rPr>
        <w:t>».</w:t>
      </w:r>
    </w:p>
    <w:p w:rsidR="000C2806" w:rsidRPr="000C2806" w:rsidRDefault="000C2806" w:rsidP="000C2806">
      <w:pPr>
        <w:autoSpaceDE w:val="0"/>
        <w:autoSpaceDN w:val="0"/>
        <w:adjustRightInd w:val="0"/>
        <w:spacing w:after="0" w:line="360" w:lineRule="auto"/>
        <w:ind w:firstLine="680"/>
        <w:jc w:val="both"/>
        <w:rPr>
          <w:rFonts w:ascii="Times New Roman" w:hAnsi="Times New Roman" w:cs="Times New Roman"/>
          <w:color w:val="FF0000"/>
          <w:sz w:val="28"/>
          <w:szCs w:val="28"/>
        </w:rPr>
      </w:pPr>
    </w:p>
    <w:p w:rsidR="000C2806" w:rsidRPr="000C2806" w:rsidRDefault="000C2806" w:rsidP="000C2806">
      <w:pPr>
        <w:autoSpaceDE w:val="0"/>
        <w:autoSpaceDN w:val="0"/>
        <w:adjustRightInd w:val="0"/>
        <w:spacing w:after="0" w:line="360" w:lineRule="auto"/>
        <w:ind w:firstLine="680"/>
        <w:jc w:val="both"/>
        <w:rPr>
          <w:rFonts w:ascii="Times New Roman" w:hAnsi="Times New Roman" w:cs="Times New Roman"/>
          <w:color w:val="FF0000"/>
          <w:sz w:val="28"/>
          <w:szCs w:val="28"/>
        </w:rPr>
      </w:pPr>
      <w:r w:rsidRPr="000C2806">
        <w:rPr>
          <w:rFonts w:ascii="Times New Roman" w:hAnsi="Times New Roman" w:cs="Times New Roman"/>
          <w:sz w:val="28"/>
          <w:szCs w:val="28"/>
        </w:rPr>
        <w:t xml:space="preserve">В первом полугодии 2017 года межрегиональным отделом по надзору за транспортированием опасных веществ взрывопожароопасными объектами </w:t>
      </w:r>
      <w:r w:rsidRPr="000C2806">
        <w:rPr>
          <w:rFonts w:ascii="Times New Roman" w:hAnsi="Times New Roman" w:cs="Times New Roman"/>
          <w:sz w:val="28"/>
          <w:szCs w:val="28"/>
        </w:rPr>
        <w:lastRenderedPageBreak/>
        <w:t>хранения и переработки растительного сырья проведено 74 проверки в отношении юридических лиц, эксплуатирующих опасные производственные объекты</w:t>
      </w:r>
      <w:r w:rsidRPr="000C2806">
        <w:rPr>
          <w:rFonts w:ascii="Times New Roman" w:hAnsi="Times New Roman" w:cs="Times New Roman"/>
          <w:color w:val="FF0000"/>
          <w:sz w:val="28"/>
          <w:szCs w:val="28"/>
        </w:rPr>
        <w:t>.</w:t>
      </w:r>
    </w:p>
    <w:p w:rsidR="000C2806" w:rsidRPr="000C2806" w:rsidRDefault="000C2806" w:rsidP="000C2806">
      <w:pPr>
        <w:autoSpaceDE w:val="0"/>
        <w:autoSpaceDN w:val="0"/>
        <w:adjustRightInd w:val="0"/>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Из общего количества проведенных проверок плановые проверки составили 23 % (18 проверок), внеплановые проверки – 77 % (56 проверок).</w:t>
      </w:r>
    </w:p>
    <w:p w:rsidR="000C2806" w:rsidRPr="000C2806" w:rsidRDefault="000C2806" w:rsidP="000C2806">
      <w:pPr>
        <w:autoSpaceDE w:val="0"/>
        <w:autoSpaceDN w:val="0"/>
        <w:adjustRightInd w:val="0"/>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Внеплановые проверки проводились по следующим основаниям:</w:t>
      </w:r>
    </w:p>
    <w:p w:rsidR="000C2806" w:rsidRPr="000C2806" w:rsidRDefault="000C2806" w:rsidP="000C2806">
      <w:pPr>
        <w:numPr>
          <w:ilvl w:val="0"/>
          <w:numId w:val="9"/>
        </w:numPr>
        <w:spacing w:after="0" w:line="360" w:lineRule="auto"/>
        <w:jc w:val="both"/>
        <w:rPr>
          <w:rFonts w:ascii="Times New Roman" w:hAnsi="Times New Roman" w:cs="Times New Roman"/>
          <w:sz w:val="28"/>
          <w:szCs w:val="28"/>
        </w:rPr>
      </w:pPr>
      <w:r w:rsidRPr="000C2806">
        <w:rPr>
          <w:rFonts w:ascii="Times New Roman" w:hAnsi="Times New Roman" w:cs="Times New Roman"/>
          <w:sz w:val="28"/>
          <w:szCs w:val="28"/>
        </w:rPr>
        <w:t>в рамках исполнения предписаний, выданных по результатам проведенных ранее проверок – 13 проверок (7,3 %);</w:t>
      </w:r>
    </w:p>
    <w:p w:rsidR="000C2806" w:rsidRPr="000C2806" w:rsidRDefault="000C2806" w:rsidP="000C2806">
      <w:pPr>
        <w:numPr>
          <w:ilvl w:val="0"/>
          <w:numId w:val="9"/>
        </w:numPr>
        <w:spacing w:after="0" w:line="360" w:lineRule="auto"/>
        <w:jc w:val="both"/>
        <w:rPr>
          <w:rFonts w:ascii="Times New Roman" w:hAnsi="Times New Roman" w:cs="Times New Roman"/>
          <w:sz w:val="28"/>
          <w:szCs w:val="28"/>
        </w:rPr>
      </w:pPr>
      <w:r w:rsidRPr="000C2806">
        <w:rPr>
          <w:rFonts w:ascii="Times New Roman" w:hAnsi="Times New Roman" w:cs="Times New Roman"/>
          <w:sz w:val="28"/>
          <w:szCs w:val="28"/>
        </w:rPr>
        <w:t>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части лицензий на осуществление видов деятельности в области промышленной безопасности) – 43 проверки (76%).</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В первом полугодии 2017 года по итогам проведения 29 проверок выявлено 346 правонарушение. Столько нарушений допустило 29 юридических лиц и индивидуальных предпринимателей, которые (в том числе их должностные лица) были привлечены к административной ответственности.</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Общее количество административных наказаний, наложенных по итогам проверок, составило 39, а общая сумма наложенных административных штрафов составила 2 720 000 руб.</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 xml:space="preserve">В первом полугодии 2017 года обжалований действий и решений должностных лиц </w:t>
      </w:r>
      <w:r w:rsidRPr="000C2806">
        <w:rPr>
          <w:rFonts w:ascii="Times New Roman" w:hAnsi="Times New Roman" w:cs="Times New Roman"/>
          <w:sz w:val="28"/>
          <w:szCs w:val="28"/>
          <w:shd w:val="clear" w:color="auto" w:fill="FFFFFF"/>
        </w:rPr>
        <w:t>межрегионального отдела по надзору за химически опасными объектами, объектами нефтеперерабатывающей промышленности и объектами нефтепродуктообеспечени</w:t>
      </w:r>
      <w:r w:rsidRPr="000C2806">
        <w:rPr>
          <w:rFonts w:ascii="Times New Roman" w:hAnsi="Times New Roman" w:cs="Times New Roman"/>
          <w:sz w:val="28"/>
          <w:szCs w:val="28"/>
        </w:rPr>
        <w:t>я в административном порядке не зарегистрировано.</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При проведении проверок исполнения ранее выданных предписаний установлено невыполнение 19 нарушений требований промышленной безопасности, в результате чего выдано 7 предписаний об устранении нарушений, к административной ответственности привлечены 1 юридическое лицо 7 должностных лиц.</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lastRenderedPageBreak/>
        <w:t>В первом полугодии 2017 года заявлений и обращений граждан, в том числе содержащих сведения о нарушении обязательных требований, причинении вреда или угрозе причинения вреда охраняемым законом ценностям не было.</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Основной целью проверок, проводимых в рамках осуществления федерального государственного надзора в области промышленной безопасности, является обеспечение безопасности при эксплуатации опасных производственных объектов и как следствие защита жизни и здоровья работников таких объектов.</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В первом полугодии 2017 года показатель аварийности и травматизма на опасных производственных объектах составил: (зарегистрирован 1 несчастный случай).</w:t>
      </w:r>
    </w:p>
    <w:p w:rsidR="000C2806" w:rsidRPr="000C2806" w:rsidRDefault="000C2806" w:rsidP="000C2806">
      <w:pPr>
        <w:pStyle w:val="Standard"/>
        <w:spacing w:line="360" w:lineRule="auto"/>
        <w:ind w:firstLine="680"/>
        <w:jc w:val="both"/>
        <w:rPr>
          <w:sz w:val="28"/>
          <w:szCs w:val="28"/>
        </w:rPr>
      </w:pPr>
      <w:r w:rsidRPr="000C2806">
        <w:rPr>
          <w:sz w:val="28"/>
          <w:szCs w:val="28"/>
        </w:rPr>
        <w:t>Смертельный несчастный случай произошел 01 марта 2017 года на территории предприятия «Староминский элеватор» АО фирма «Агрокомплекс» им. Н.И. Ткачева, расположенного по адресу: 353607, Краснодарский край, ст. Староминская ул. Маяковского, д. 2 в механизированном складе бестарного напольного хранения зерна. При проведении работ по перекидыванию зерна, оставшегося вокруг воронки после выпуска его основной массы на нижний ленточный конвейер произошло затягивание аппаратчицы обработки зерна 3 разряда Фоменко Н.А. в зерновой поток, в результате чего она задохнулась в массе зерна.</w:t>
      </w:r>
    </w:p>
    <w:p w:rsidR="000C2806" w:rsidRPr="000C2806" w:rsidRDefault="000C2806" w:rsidP="000C2806">
      <w:pPr>
        <w:shd w:val="clear" w:color="auto" w:fill="FFFFFF"/>
        <w:autoSpaceDE w:val="0"/>
        <w:spacing w:after="0" w:line="360" w:lineRule="auto"/>
        <w:ind w:firstLine="680"/>
        <w:jc w:val="both"/>
        <w:rPr>
          <w:rFonts w:ascii="Times New Roman" w:hAnsi="Times New Roman" w:cs="Times New Roman"/>
          <w:bCs/>
          <w:sz w:val="28"/>
          <w:szCs w:val="28"/>
        </w:rPr>
      </w:pPr>
      <w:r w:rsidRPr="000C2806">
        <w:rPr>
          <w:rFonts w:ascii="Times New Roman" w:hAnsi="Times New Roman" w:cs="Times New Roman"/>
          <w:bCs/>
          <w:sz w:val="28"/>
          <w:szCs w:val="28"/>
        </w:rPr>
        <w:t>Причины, вызвавшие несчастный случай:</w:t>
      </w:r>
    </w:p>
    <w:p w:rsidR="000C2806" w:rsidRPr="000C2806" w:rsidRDefault="000C2806" w:rsidP="000C2806">
      <w:pPr>
        <w:pStyle w:val="FORMATTEXT"/>
        <w:spacing w:line="360" w:lineRule="auto"/>
        <w:ind w:firstLine="680"/>
        <w:jc w:val="both"/>
        <w:rPr>
          <w:sz w:val="28"/>
          <w:szCs w:val="28"/>
        </w:rPr>
      </w:pPr>
      <w:r w:rsidRPr="000C2806">
        <w:rPr>
          <w:sz w:val="28"/>
          <w:szCs w:val="28"/>
        </w:rPr>
        <w:t>- неудовлетворительная организация производства работ;</w:t>
      </w:r>
    </w:p>
    <w:p w:rsidR="000C2806" w:rsidRPr="000C2806" w:rsidRDefault="000C2806" w:rsidP="000C2806">
      <w:pPr>
        <w:pStyle w:val="FORMATTEXT"/>
        <w:spacing w:line="360" w:lineRule="auto"/>
        <w:ind w:firstLine="680"/>
        <w:jc w:val="both"/>
        <w:rPr>
          <w:sz w:val="28"/>
          <w:szCs w:val="28"/>
        </w:rPr>
      </w:pPr>
      <w:r w:rsidRPr="000C2806">
        <w:rPr>
          <w:sz w:val="28"/>
          <w:szCs w:val="28"/>
        </w:rPr>
        <w:t>- неисправное состояние элементов (конструкций) производственного (складского) здания;</w:t>
      </w:r>
    </w:p>
    <w:p w:rsidR="000C2806" w:rsidRPr="000C2806" w:rsidRDefault="000C2806" w:rsidP="000C2806">
      <w:pPr>
        <w:pStyle w:val="FORMATTEXT"/>
        <w:spacing w:line="360" w:lineRule="auto"/>
        <w:ind w:firstLine="680"/>
        <w:jc w:val="both"/>
        <w:rPr>
          <w:sz w:val="28"/>
          <w:szCs w:val="28"/>
        </w:rPr>
      </w:pPr>
      <w:r w:rsidRPr="000C2806">
        <w:rPr>
          <w:sz w:val="28"/>
          <w:szCs w:val="28"/>
        </w:rPr>
        <w:t>- отсутствие проектной документации (документации) на опасном производственном объекте-механизированном складе бестарного напольного хранения зерна;</w:t>
      </w:r>
    </w:p>
    <w:p w:rsidR="000C2806" w:rsidRPr="000C2806" w:rsidRDefault="000C2806" w:rsidP="000C2806">
      <w:pPr>
        <w:pStyle w:val="FORMATTEXT"/>
        <w:spacing w:line="360" w:lineRule="auto"/>
        <w:ind w:firstLine="680"/>
        <w:jc w:val="both"/>
        <w:rPr>
          <w:sz w:val="28"/>
          <w:szCs w:val="28"/>
        </w:rPr>
      </w:pPr>
      <w:r w:rsidRPr="000C2806">
        <w:rPr>
          <w:sz w:val="28"/>
          <w:szCs w:val="28"/>
        </w:rPr>
        <w:t xml:space="preserve">- технологические процессы на объекте- механизированном складе бестарного напольного хранения зерна не были регламентированы ( </w:t>
      </w:r>
      <w:r w:rsidRPr="000C2806">
        <w:rPr>
          <w:sz w:val="28"/>
          <w:szCs w:val="28"/>
        </w:rPr>
        <w:lastRenderedPageBreak/>
        <w:t>осуществлялись без технологического регламента);</w:t>
      </w:r>
    </w:p>
    <w:p w:rsidR="000C2806" w:rsidRPr="000C2806" w:rsidRDefault="000C2806" w:rsidP="000C2806">
      <w:pPr>
        <w:pStyle w:val="FORMATTEXT"/>
        <w:spacing w:line="360" w:lineRule="auto"/>
        <w:ind w:firstLine="680"/>
        <w:jc w:val="both"/>
        <w:rPr>
          <w:sz w:val="28"/>
          <w:szCs w:val="28"/>
        </w:rPr>
      </w:pPr>
      <w:r w:rsidRPr="000C2806">
        <w:rPr>
          <w:sz w:val="28"/>
          <w:szCs w:val="28"/>
        </w:rPr>
        <w:t>- низкая эффективность осуществления производственного контроля.</w:t>
      </w:r>
    </w:p>
    <w:p w:rsidR="000C2806" w:rsidRPr="000C2806" w:rsidRDefault="000C2806" w:rsidP="000C2806">
      <w:pPr>
        <w:spacing w:after="0" w:line="360" w:lineRule="auto"/>
        <w:ind w:firstLine="680"/>
        <w:jc w:val="both"/>
        <w:rPr>
          <w:rFonts w:ascii="Times New Roman" w:hAnsi="Times New Roman" w:cs="Times New Roman"/>
          <w:color w:val="FF0000"/>
          <w:sz w:val="28"/>
          <w:szCs w:val="28"/>
        </w:rPr>
      </w:pPr>
    </w:p>
    <w:p w:rsidR="000C2806" w:rsidRPr="00BF0449" w:rsidRDefault="000C2806" w:rsidP="00BF0449">
      <w:pPr>
        <w:pStyle w:val="3"/>
        <w:spacing w:before="0" w:line="360" w:lineRule="auto"/>
        <w:ind w:firstLine="680"/>
        <w:jc w:val="both"/>
        <w:rPr>
          <w:rFonts w:ascii="Times New Roman" w:hAnsi="Times New Roman" w:cs="Times New Roman"/>
          <w:bCs w:val="0"/>
          <w:i/>
          <w:color w:val="auto"/>
          <w:sz w:val="28"/>
          <w:szCs w:val="28"/>
          <w:lang w:eastAsia="ru-RU"/>
        </w:rPr>
      </w:pPr>
      <w:r w:rsidRPr="00BF0449">
        <w:rPr>
          <w:rFonts w:ascii="Times New Roman" w:hAnsi="Times New Roman" w:cs="Times New Roman"/>
          <w:bCs w:val="0"/>
          <w:i/>
          <w:color w:val="auto"/>
          <w:sz w:val="28"/>
          <w:szCs w:val="28"/>
          <w:lang w:eastAsia="ru-RU"/>
        </w:rPr>
        <w:t>Объекты транспортирования опасных веществ и хранения и переработки растительного сырья</w:t>
      </w:r>
    </w:p>
    <w:p w:rsidR="000C2806" w:rsidRPr="000C2806" w:rsidRDefault="000C2806" w:rsidP="000C2806">
      <w:pPr>
        <w:tabs>
          <w:tab w:val="left" w:pos="720"/>
        </w:tabs>
        <w:spacing w:after="0" w:line="360" w:lineRule="auto"/>
        <w:ind w:firstLine="680"/>
        <w:jc w:val="both"/>
        <w:rPr>
          <w:rFonts w:ascii="Times New Roman" w:hAnsi="Times New Roman" w:cs="Times New Roman"/>
          <w:b/>
          <w:sz w:val="28"/>
          <w:szCs w:val="28"/>
        </w:rPr>
      </w:pPr>
      <w:r w:rsidRPr="000C2806">
        <w:rPr>
          <w:rFonts w:ascii="Times New Roman" w:hAnsi="Times New Roman" w:cs="Times New Roman"/>
          <w:sz w:val="28"/>
          <w:szCs w:val="28"/>
        </w:rPr>
        <w:t xml:space="preserve">В первом полугодии 2017 года межрегиональным отделом по надзору за транспортированием опасных веществ взрывопожароопасными объектами хранения и переработки растительного сырья осуществлялся государственный контроль на 790 предприятиях </w:t>
      </w:r>
      <w:r w:rsidRPr="000C2806">
        <w:rPr>
          <w:rFonts w:ascii="Times New Roman" w:hAnsi="Times New Roman" w:cs="Times New Roman"/>
          <w:bCs/>
          <w:sz w:val="28"/>
          <w:szCs w:val="28"/>
        </w:rPr>
        <w:t>транспортирования опасных веществ и хранения и переработки растительного сырья</w:t>
      </w:r>
      <w:r w:rsidRPr="000C2806">
        <w:rPr>
          <w:rFonts w:ascii="Times New Roman" w:hAnsi="Times New Roman" w:cs="Times New Roman"/>
          <w:sz w:val="28"/>
          <w:szCs w:val="28"/>
        </w:rPr>
        <w:t xml:space="preserve"> 1414 опасных производственных объектов, из них </w:t>
      </w:r>
      <w:r w:rsidRPr="000C2806">
        <w:rPr>
          <w:rFonts w:ascii="Times New Roman" w:hAnsi="Times New Roman" w:cs="Times New Roman"/>
          <w:sz w:val="28"/>
          <w:szCs w:val="28"/>
          <w:lang w:val="en-US"/>
        </w:rPr>
        <w:t>III</w:t>
      </w:r>
      <w:r w:rsidRPr="000C2806">
        <w:rPr>
          <w:rFonts w:ascii="Times New Roman" w:hAnsi="Times New Roman" w:cs="Times New Roman"/>
          <w:sz w:val="28"/>
          <w:szCs w:val="28"/>
        </w:rPr>
        <w:t xml:space="preserve"> класса опасности – 787, </w:t>
      </w:r>
      <w:r w:rsidRPr="000C2806">
        <w:rPr>
          <w:rFonts w:ascii="Times New Roman" w:hAnsi="Times New Roman" w:cs="Times New Roman"/>
          <w:sz w:val="28"/>
          <w:szCs w:val="28"/>
          <w:lang w:val="en-US"/>
        </w:rPr>
        <w:t>IV</w:t>
      </w:r>
      <w:r w:rsidRPr="000C2806">
        <w:rPr>
          <w:rFonts w:ascii="Times New Roman" w:hAnsi="Times New Roman" w:cs="Times New Roman"/>
          <w:sz w:val="28"/>
          <w:szCs w:val="28"/>
        </w:rPr>
        <w:t xml:space="preserve"> класса опасности – 627.</w:t>
      </w:r>
    </w:p>
    <w:p w:rsidR="000C2806" w:rsidRPr="000C2806" w:rsidRDefault="000C2806" w:rsidP="000C2806">
      <w:pPr>
        <w:tabs>
          <w:tab w:val="left" w:pos="709"/>
        </w:tabs>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Состояние промышленной безопасности на поднадзорных предприятиях в первом полугодии 2017 года оценивается как стабильное.</w:t>
      </w:r>
    </w:p>
    <w:p w:rsidR="000C2806" w:rsidRPr="000C2806" w:rsidRDefault="000C2806" w:rsidP="000C2806">
      <w:pPr>
        <w:pStyle w:val="ac"/>
        <w:spacing w:line="360" w:lineRule="auto"/>
        <w:ind w:firstLine="680"/>
        <w:rPr>
          <w:szCs w:val="28"/>
        </w:rPr>
      </w:pPr>
      <w:r w:rsidRPr="000C2806">
        <w:rPr>
          <w:szCs w:val="28"/>
        </w:rPr>
        <w:t>В первом полугодии 2017 года межрегиональным отделом по надзору за транспортированием опасных веществ взрывопожароопасными объектами хранения и переработки растительного сырья</w:t>
      </w:r>
      <w:r w:rsidRPr="000C2806">
        <w:rPr>
          <w:color w:val="FF0000"/>
          <w:szCs w:val="28"/>
        </w:rPr>
        <w:t xml:space="preserve"> </w:t>
      </w:r>
      <w:r w:rsidRPr="000C2806">
        <w:rPr>
          <w:szCs w:val="28"/>
        </w:rPr>
        <w:t xml:space="preserve">было рассмотрено 39 заявлений на право осуществления юридическими лицами и индивидуальными предпринимателями деятельности в области промышленной безопасности опасных производственных объектов. По результатам рассмотрения заявительных документов выдано 10 лицензий, переоформлено 29 лицензий, случаев отказа в предоставлении (переоформлении) лицензии нет. </w:t>
      </w:r>
    </w:p>
    <w:p w:rsidR="000C2806" w:rsidRPr="000C2806" w:rsidRDefault="000C2806" w:rsidP="000C2806">
      <w:pPr>
        <w:pStyle w:val="ac"/>
        <w:spacing w:line="360" w:lineRule="auto"/>
        <w:ind w:firstLine="680"/>
        <w:rPr>
          <w:szCs w:val="28"/>
        </w:rPr>
      </w:pPr>
    </w:p>
    <w:p w:rsidR="000C2806" w:rsidRPr="00BF0449" w:rsidRDefault="000C2806" w:rsidP="00BF0449">
      <w:pPr>
        <w:pStyle w:val="23"/>
        <w:spacing w:after="0" w:line="360" w:lineRule="auto"/>
        <w:ind w:firstLine="680"/>
        <w:jc w:val="both"/>
        <w:rPr>
          <w:b/>
          <w:i/>
          <w:sz w:val="28"/>
          <w:szCs w:val="28"/>
        </w:rPr>
      </w:pPr>
      <w:r w:rsidRPr="00BF0449">
        <w:rPr>
          <w:b/>
          <w:i/>
          <w:sz w:val="28"/>
          <w:szCs w:val="28"/>
        </w:rPr>
        <w:t>Оценка технического состояния и противоаварийной устойчивости участков транспортирования опасных веществ и объектов растительного сырья</w:t>
      </w:r>
    </w:p>
    <w:p w:rsidR="000C2806" w:rsidRPr="000C2806" w:rsidRDefault="000C2806" w:rsidP="000C2806">
      <w:pPr>
        <w:pStyle w:val="ac"/>
        <w:spacing w:line="360" w:lineRule="auto"/>
        <w:ind w:firstLine="680"/>
        <w:rPr>
          <w:szCs w:val="28"/>
        </w:rPr>
      </w:pPr>
      <w:r w:rsidRPr="000C2806">
        <w:rPr>
          <w:szCs w:val="28"/>
        </w:rPr>
        <w:t>К техническим устройствам, эксплуатируемым на опасных производственных объектах (участках транспортирования опасных веществ), надзор за которыми входит в сферу деятельности отдела, относятся: собственные (арендованные) вагоны и маневровые локомотивы, а также автотранспортные средства для перевозки опасных грузов.</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lastRenderedPageBreak/>
        <w:t xml:space="preserve">При проведении обследований предприятий, инспекторским составом отдела, контролирующим объекты транспортирования опасных веществ, за 6 месяцев текущего года было выявлено 58 нарушений в части соблюдения требований эксплуатации сооружений, при транспортировании опасных веществ железнодорожным транспортом, текущего содержания и ремонта подъездных ж/д  путей и оборудованию погрузочно-выгрузочных мест опасных грузов. </w:t>
      </w:r>
    </w:p>
    <w:p w:rsidR="000C2806" w:rsidRPr="000C2806" w:rsidRDefault="000C2806" w:rsidP="000C2806">
      <w:pPr>
        <w:pStyle w:val="ac"/>
        <w:spacing w:line="360" w:lineRule="auto"/>
        <w:ind w:firstLine="680"/>
        <w:rPr>
          <w:szCs w:val="28"/>
        </w:rPr>
      </w:pPr>
      <w:r w:rsidRPr="000C2806">
        <w:rPr>
          <w:szCs w:val="28"/>
        </w:rPr>
        <w:t>На предприятиях ведётся работа, направленная на поддержание технического состояния и противоаварийной устойчивости объектов транспортирования в соответствии с требованиями Федерального законодательства в области промышленной безопасности.</w:t>
      </w:r>
    </w:p>
    <w:p w:rsidR="000C2806" w:rsidRPr="000C2806" w:rsidRDefault="000C2806" w:rsidP="000C2806">
      <w:pPr>
        <w:pStyle w:val="ac"/>
        <w:spacing w:line="360" w:lineRule="auto"/>
        <w:ind w:firstLine="680"/>
        <w:rPr>
          <w:szCs w:val="28"/>
        </w:rPr>
      </w:pPr>
      <w:r w:rsidRPr="000C2806">
        <w:rPr>
          <w:szCs w:val="28"/>
        </w:rPr>
        <w:t>Вместе с тем, как показывают проверки, в этом вопросе имеются нарушения.</w:t>
      </w:r>
    </w:p>
    <w:p w:rsidR="000C2806" w:rsidRPr="000C2806" w:rsidRDefault="000C2806" w:rsidP="000C2806">
      <w:pPr>
        <w:pStyle w:val="ac"/>
        <w:spacing w:line="360" w:lineRule="auto"/>
        <w:ind w:firstLine="680"/>
        <w:rPr>
          <w:szCs w:val="28"/>
        </w:rPr>
      </w:pPr>
      <w:r w:rsidRPr="000C2806">
        <w:rPr>
          <w:szCs w:val="28"/>
        </w:rPr>
        <w:t xml:space="preserve">Основными нарушениями являются: </w:t>
      </w:r>
    </w:p>
    <w:p w:rsidR="000C2806" w:rsidRPr="000C2806" w:rsidRDefault="000C2806" w:rsidP="000C2806">
      <w:pPr>
        <w:pStyle w:val="ac"/>
        <w:spacing w:line="360" w:lineRule="auto"/>
        <w:ind w:firstLine="680"/>
        <w:rPr>
          <w:color w:val="FF0000"/>
          <w:szCs w:val="28"/>
        </w:rPr>
      </w:pPr>
      <w:r w:rsidRPr="000C2806">
        <w:rPr>
          <w:szCs w:val="28"/>
        </w:rPr>
        <w:t>- Не достаточный контроль за текущим содержанием подъездных железнодорожных  путей,</w:t>
      </w:r>
      <w:r w:rsidRPr="000C2806">
        <w:rPr>
          <w:color w:val="FF0000"/>
          <w:szCs w:val="28"/>
        </w:rPr>
        <w:t xml:space="preserve"> </w:t>
      </w:r>
      <w:r w:rsidRPr="000C2806">
        <w:rPr>
          <w:szCs w:val="28"/>
        </w:rPr>
        <w:t>ООО «Трансбункер-Новороссийск», ООО «Импульс», ООО «Медвежья гора», ООО «ЛУКОЙЛ-Ростовэнерго», ООО «ФосАгроДон, ООО ГЭС розница»</w:t>
      </w:r>
      <w:r w:rsidRPr="000C2806">
        <w:rPr>
          <w:color w:val="FF0000"/>
          <w:szCs w:val="28"/>
        </w:rPr>
        <w:t xml:space="preserve">. </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Одним из основных факторов по обеспечению противоаварийной устойчивости участков транспортирования опасных веществ является поддержание подъездных железнодорожных путей, по которым транспортируются опасные вещества, в технически исправном состоянии.</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Следует отметить, что в этом направлении за истекший период проведена определенная работа. В годовые планы работ по улучшению состояния промышленной безопасности на предприятиях включены мероприятия по приведению путей в технически исправное состояние. Руководителями предприятий принимаются меры по устранению нарушений по подъездным путям, указанных в предписаниях по результатам проведенных обследований.</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В результате проводимой работы наметилась тенденция по улучшению технического состояния путей.</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lastRenderedPageBreak/>
        <w:t>Выявленные в прошлом году недостатки в содержании элементов железнодорожного пути  и его верхнего строения, на фронтах погрузки-выгрузки опасных веществ у таких предприятий, как</w:t>
      </w:r>
      <w:r w:rsidRPr="000C2806">
        <w:rPr>
          <w:rFonts w:ascii="Times New Roman" w:hAnsi="Times New Roman" w:cs="Times New Roman"/>
          <w:color w:val="FF0000"/>
          <w:sz w:val="28"/>
          <w:szCs w:val="28"/>
        </w:rPr>
        <w:t xml:space="preserve">  </w:t>
      </w:r>
      <w:r w:rsidRPr="000C2806">
        <w:rPr>
          <w:rFonts w:ascii="Times New Roman" w:hAnsi="Times New Roman" w:cs="Times New Roman"/>
          <w:sz w:val="28"/>
          <w:szCs w:val="28"/>
        </w:rPr>
        <w:t>ООО «Терминал МЕГА», ОАО «Новороссийский морской торговый порт» , ЗАО «РН – Ростовнефтепродукт», ОАО «Таганрогский морской торговый порт»</w:t>
      </w:r>
      <w:r w:rsidRPr="000C2806">
        <w:rPr>
          <w:rFonts w:ascii="Times New Roman" w:hAnsi="Times New Roman" w:cs="Times New Roman"/>
          <w:color w:val="FF0000"/>
          <w:sz w:val="28"/>
          <w:szCs w:val="28"/>
        </w:rPr>
        <w:t xml:space="preserve">  </w:t>
      </w:r>
      <w:r w:rsidRPr="000C2806">
        <w:rPr>
          <w:rFonts w:ascii="Times New Roman" w:hAnsi="Times New Roman" w:cs="Times New Roman"/>
          <w:sz w:val="28"/>
          <w:szCs w:val="28"/>
        </w:rPr>
        <w:t>и др. были устранены.</w:t>
      </w:r>
    </w:p>
    <w:p w:rsidR="000C2806" w:rsidRPr="000C2806" w:rsidRDefault="000C2806" w:rsidP="000C2806">
      <w:pPr>
        <w:tabs>
          <w:tab w:val="left" w:pos="8505"/>
        </w:tabs>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В соответствии с Инструкциями по организации движения и маневровой работе на подъездных путях предприятий обеспечены меры безопасности по предотвращению несанкционированного ухода вагонов с мест погрузки-выгрузки и заезда на эти места подвижного состава со стороны примыкающих станций. Для этих целей на подъездных путях установлены сбрасывающие башмаки и остряки, входные стрелочные переводы оборудованы устройствами для запирания на замок. Закрепление вагонов на фронтах выгрузки осуществляется тормозными башмаками.</w:t>
      </w:r>
    </w:p>
    <w:p w:rsidR="000C2806" w:rsidRPr="000C2806" w:rsidRDefault="000C2806" w:rsidP="000C2806">
      <w:pPr>
        <w:tabs>
          <w:tab w:val="left" w:pos="8505"/>
        </w:tabs>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Основными проблемами отдела при осуществлении надзорной и контрольной деятельности является отсутствие правил и нормативно-технической документации Ростехнадзора по безопасности транспортирования опасных веществ железнодорожным и автомобильным транспортом, вследствие чего приходится пользоваться нормативно-техническими документами МПС России и Минтранса.</w:t>
      </w:r>
    </w:p>
    <w:p w:rsidR="000C2806" w:rsidRPr="000C2806" w:rsidRDefault="000C2806" w:rsidP="000C2806">
      <w:pPr>
        <w:pStyle w:val="ae"/>
        <w:spacing w:after="0" w:line="360" w:lineRule="auto"/>
        <w:ind w:firstLine="680"/>
        <w:jc w:val="both"/>
        <w:rPr>
          <w:sz w:val="28"/>
          <w:szCs w:val="28"/>
        </w:rPr>
      </w:pPr>
      <w:r w:rsidRPr="000C2806">
        <w:rPr>
          <w:sz w:val="28"/>
          <w:szCs w:val="28"/>
        </w:rPr>
        <w:t xml:space="preserve">Общее состояние промышленной безопасности опасных производственных объектов хранения и переработки растительного сырья, эксплуатируемых на территории подконтрольной Северо-Кавказскому </w:t>
      </w:r>
    </w:p>
    <w:p w:rsidR="000C2806" w:rsidRPr="000C2806" w:rsidRDefault="000C2806" w:rsidP="000C2806">
      <w:pPr>
        <w:spacing w:after="0" w:line="360" w:lineRule="auto"/>
        <w:ind w:firstLine="680"/>
        <w:jc w:val="both"/>
        <w:rPr>
          <w:rFonts w:ascii="Times New Roman" w:hAnsi="Times New Roman" w:cs="Times New Roman"/>
          <w:sz w:val="28"/>
          <w:szCs w:val="28"/>
        </w:rPr>
      </w:pPr>
      <w:r w:rsidRPr="000C2806">
        <w:rPr>
          <w:rFonts w:ascii="Times New Roman" w:hAnsi="Times New Roman" w:cs="Times New Roman"/>
          <w:sz w:val="28"/>
          <w:szCs w:val="28"/>
        </w:rPr>
        <w:t>управлению Ростехнадзора, можно оценить как удовлетворительное. Все предприятия заключили договора с профессиональными аварийно-спасательными формированиями, которые входят в состав сил МЧС. Аварийно-спасательные формирования, с которыми заключены договора, имеют свидетельства на право выполнения аварийно-спасательных работ.</w:t>
      </w:r>
    </w:p>
    <w:p w:rsidR="000C2806" w:rsidRPr="000C2806" w:rsidRDefault="000C2806" w:rsidP="000C2806">
      <w:pPr>
        <w:pStyle w:val="ae"/>
        <w:spacing w:after="0" w:line="360" w:lineRule="auto"/>
        <w:ind w:firstLine="680"/>
        <w:jc w:val="both"/>
        <w:rPr>
          <w:sz w:val="28"/>
          <w:szCs w:val="28"/>
        </w:rPr>
      </w:pPr>
      <w:r w:rsidRPr="000C2806">
        <w:rPr>
          <w:sz w:val="28"/>
          <w:szCs w:val="28"/>
        </w:rPr>
        <w:t xml:space="preserve">Нарушения, связанные с несоблюдением требований промышленной безопасности при выполнении работ в бункерах и силосах, при проверках не </w:t>
      </w:r>
      <w:r w:rsidRPr="000C2806">
        <w:rPr>
          <w:sz w:val="28"/>
          <w:szCs w:val="28"/>
        </w:rPr>
        <w:lastRenderedPageBreak/>
        <w:t xml:space="preserve">выявлялись,100% элеваторов оснащены системами дистанционного контроля температуры зерна в силосах. Уменьшилось количество нарушений, связанных с отсутствием средств взрывопредупреждения. Данная оценка дана на основании результатов проведенных проверок и представляемых организациями сведений (об организации производственного контроля, сведений об инцидентах и тд.). </w:t>
      </w:r>
    </w:p>
    <w:p w:rsidR="000C2806" w:rsidRPr="000C2806" w:rsidRDefault="000C2806" w:rsidP="000C2806">
      <w:pPr>
        <w:pStyle w:val="ac"/>
        <w:spacing w:line="360" w:lineRule="auto"/>
        <w:ind w:firstLine="680"/>
        <w:rPr>
          <w:color w:val="FF0000"/>
          <w:szCs w:val="28"/>
        </w:rPr>
      </w:pPr>
    </w:p>
    <w:p w:rsidR="002B6968" w:rsidRDefault="002B6968" w:rsidP="000C2806">
      <w:pPr>
        <w:spacing w:after="0" w:line="360" w:lineRule="auto"/>
        <w:ind w:firstLine="680"/>
        <w:rPr>
          <w:rFonts w:ascii="Times New Roman" w:hAnsi="Times New Roman" w:cs="Times New Roman"/>
          <w:b/>
          <w:color w:val="000000" w:themeColor="text1"/>
          <w:sz w:val="28"/>
          <w:szCs w:val="28"/>
        </w:rPr>
      </w:pPr>
    </w:p>
    <w:p w:rsidR="002B6968" w:rsidRDefault="002B6968" w:rsidP="000C2806">
      <w:pPr>
        <w:spacing w:after="0" w:line="360" w:lineRule="auto"/>
        <w:ind w:firstLine="680"/>
        <w:rPr>
          <w:rFonts w:ascii="Times New Roman" w:hAnsi="Times New Roman" w:cs="Times New Roman"/>
          <w:b/>
          <w:color w:val="000000" w:themeColor="text1"/>
          <w:sz w:val="28"/>
          <w:szCs w:val="28"/>
        </w:rPr>
      </w:pPr>
    </w:p>
    <w:p w:rsidR="006C2C8D" w:rsidRPr="000C2806" w:rsidRDefault="00D858F0" w:rsidP="000C2806">
      <w:pPr>
        <w:spacing w:after="0" w:line="360" w:lineRule="auto"/>
        <w:ind w:firstLine="680"/>
        <w:rPr>
          <w:rFonts w:ascii="Times New Roman" w:hAnsi="Times New Roman" w:cs="Times New Roman"/>
          <w:b/>
          <w:color w:val="000000" w:themeColor="text1"/>
          <w:sz w:val="28"/>
          <w:szCs w:val="28"/>
        </w:rPr>
      </w:pPr>
      <w:hyperlink r:id="rId15" w:history="1">
        <w:r w:rsidR="006C2C8D" w:rsidRPr="000C2806">
          <w:rPr>
            <w:rStyle w:val="ab"/>
            <w:rFonts w:ascii="Times New Roman" w:hAnsi="Times New Roman" w:cs="Times New Roman"/>
            <w:b/>
            <w:color w:val="000000" w:themeColor="text1"/>
            <w:sz w:val="28"/>
            <w:szCs w:val="28"/>
            <w:u w:val="none"/>
          </w:rPr>
          <w:t>Надзор за системами газораспределения и газопотребления</w:t>
        </w:r>
      </w:hyperlink>
    </w:p>
    <w:p w:rsidR="000C2806" w:rsidRPr="000C2806" w:rsidRDefault="000C2806" w:rsidP="000C2806">
      <w:pPr>
        <w:spacing w:after="0" w:line="360" w:lineRule="auto"/>
        <w:ind w:firstLine="680"/>
        <w:jc w:val="both"/>
        <w:rPr>
          <w:rFonts w:ascii="Times New Roman" w:hAnsi="Times New Roman" w:cs="Times New Roman"/>
          <w:sz w:val="28"/>
          <w:szCs w:val="28"/>
        </w:rPr>
      </w:pP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Надзор за опасными производственными объектами газораспределения и газопотребления осуществляется на территории Краснодарского края, Ростовской области  и Республики Адыгеи. Под надзором находится  3454 (ОПО-5743) предприятий и организаций, эксплуатирующих газопроводы и газоиспользующее оборудование, в том числе 34 газораспределительных организация (ГРО). В эксплуатации находится 80870 км газопроводов, в т.ч. 40257 км подземных, 19366 газорегуляторных пунктов, 4849 газифицированных котельных. Кроме того, на объектах газоснабжения осуществляют свою деятельность и находятся под надзором 138 проектных, 283 строительных и  пусконаладочных организаций, 32 экспертных и 42 организации, осуществляющие подготовку кадров для систем газоснабжения.</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За 6 месяцев 2017 года на объектах, подконтрольных надзору за системами  газораспределения и газопотребления, несчастных случаев не было.</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ab/>
        <w:t>За 6 месяцев 2017 года на объектах, подконтрольных надзору за системами  газораспределения и газопотребления, аварий не было.</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ab/>
        <w:t xml:space="preserve">За 6 месяцев 2016 года произошла 1 авария, в 05ч.00 минут 30.06.2016г. в п. Лазаревское г. Сочи в районе ул. Победы, 2 произошло разрушение пролетного строения технологического моста через реку Псезуапсе (с южной стороны) с проходящим по нему газопроводом высокого давления Ду200мм,   и </w:t>
      </w:r>
      <w:r w:rsidRPr="000C2806">
        <w:rPr>
          <w:rFonts w:ascii="Times New Roman" w:eastAsia="Times New Roman" w:hAnsi="Times New Roman" w:cs="Times New Roman"/>
          <w:sz w:val="28"/>
          <w:szCs w:val="28"/>
          <w:lang w:eastAsia="ru-RU"/>
        </w:rPr>
        <w:lastRenderedPageBreak/>
        <w:t xml:space="preserve">другими коммуникациями. В результате обрушения произошло смятие трубы газопровода протяженностью 15 м., с образованием рваного отверстия, размером 25 Х 25 мм.,  в теле трубы. В результате разгерметизации газопровода произошел выход газа. В результате аварии от газоснабжения отключены 14 ШРП, 200 частных жилых домов, 1 газовая котельная. Пострадавших нет. Материальном ущербе от аварии составил 344 тыс. рублей. </w:t>
      </w:r>
      <w:r w:rsidRPr="000C2806">
        <w:rPr>
          <w:rFonts w:ascii="Times New Roman" w:eastAsia="Times New Roman" w:hAnsi="Times New Roman" w:cs="Times New Roman"/>
          <w:sz w:val="28"/>
          <w:szCs w:val="28"/>
          <w:lang w:eastAsia="ru-RU"/>
        </w:rPr>
        <w:tab/>
      </w:r>
    </w:p>
    <w:p w:rsidR="000C2806" w:rsidRPr="000C2806" w:rsidRDefault="000C2806" w:rsidP="001F567F">
      <w:pPr>
        <w:tabs>
          <w:tab w:val="left" w:pos="1206"/>
        </w:tabs>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В соответствии с требованиями ст. 11 Федерального закона «О промышленной безопасности опасных производственных объектов» от 21.07.1997г №</w:t>
      </w:r>
      <w:r w:rsidR="001F567F">
        <w:rPr>
          <w:rFonts w:ascii="Times New Roman" w:eastAsia="Times New Roman" w:hAnsi="Times New Roman" w:cs="Times New Roman"/>
          <w:sz w:val="28"/>
          <w:szCs w:val="28"/>
          <w:lang w:eastAsia="ru-RU"/>
        </w:rPr>
        <w:t xml:space="preserve"> </w:t>
      </w:r>
      <w:r w:rsidRPr="000C2806">
        <w:rPr>
          <w:rFonts w:ascii="Times New Roman" w:eastAsia="Times New Roman" w:hAnsi="Times New Roman" w:cs="Times New Roman"/>
          <w:sz w:val="28"/>
          <w:szCs w:val="28"/>
          <w:lang w:eastAsia="ru-RU"/>
        </w:rPr>
        <w:t>116-ФЗ</w:t>
      </w:r>
      <w:r w:rsidR="001F567F">
        <w:rPr>
          <w:rFonts w:ascii="Times New Roman" w:eastAsia="Times New Roman" w:hAnsi="Times New Roman" w:cs="Times New Roman"/>
          <w:sz w:val="28"/>
          <w:szCs w:val="28"/>
          <w:lang w:eastAsia="ru-RU"/>
        </w:rPr>
        <w:t xml:space="preserve"> </w:t>
      </w:r>
      <w:r w:rsidRPr="000C2806">
        <w:rPr>
          <w:rFonts w:ascii="Times New Roman" w:eastAsia="Times New Roman" w:hAnsi="Times New Roman" w:cs="Times New Roman"/>
          <w:sz w:val="28"/>
          <w:szCs w:val="28"/>
          <w:lang w:eastAsia="ru-RU"/>
        </w:rPr>
        <w:t xml:space="preserve">организациями, эксплуатирующими опасные производственные объекты II класса опасности, была проведена работа по созданию системы управления промышленной безопасностью. Таких организаций на территории Ростовской области – 5 (эксплуатируют 7 ОПО), на территории Краснодарского края – 12 (эксплуатируют 20 ОПО), на территории Республики Адыгея – нет. </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На предприятиях, эксплуатирующих опасные производственные объекты, подконтрольные надзору за системами газораспределения и газопотребления, разработаны Положения об организации и осуществлении производственного контроля за эксплуатацией систем газораспределения и газопотребления. На 40 предприятиях созданы службы производственного контроля.</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На территории Краснодарского края, Ростовской области и Республики Адыгеи 17 предприятий зарегистрировали 27 опасных производственных объектов II класса опасности.</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 xml:space="preserve">На территории Краснодарского края, Ростовской области и Республики Адыгеи имеется 11 газонаполнительных станций (ГНС), которые подлежат декларированию. Декларации промышленной безопасности разработаны по 11 ГНС, срок действия деклараций не истек. </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 xml:space="preserve">За 6 месяцев 2017 года по объектам газоснабжения зарегистрировано в реестре 2054 заключение  экспертизы промышленной безопасности, в том числе 1206  экспертиз технических устройств, 439 экспертиз зданий и </w:t>
      </w:r>
      <w:r w:rsidRPr="000C2806">
        <w:rPr>
          <w:rFonts w:ascii="Times New Roman" w:eastAsia="Times New Roman" w:hAnsi="Times New Roman" w:cs="Times New Roman"/>
          <w:sz w:val="28"/>
          <w:szCs w:val="28"/>
          <w:lang w:eastAsia="ru-RU"/>
        </w:rPr>
        <w:lastRenderedPageBreak/>
        <w:t xml:space="preserve">сооружений,  388 экспертиз документации на техническое перевооружение и 21 экспертиз документации на консервацию, ликвидацию ОПО. </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Всеми  предприятиями, эксплуатирующими опасные производствен</w:t>
      </w:r>
      <w:r w:rsidR="001F567F">
        <w:rPr>
          <w:rFonts w:ascii="Times New Roman" w:eastAsia="Times New Roman" w:hAnsi="Times New Roman" w:cs="Times New Roman"/>
          <w:sz w:val="28"/>
          <w:szCs w:val="28"/>
          <w:lang w:eastAsia="ru-RU"/>
        </w:rPr>
        <w:t>-</w:t>
      </w:r>
      <w:r w:rsidRPr="000C2806">
        <w:rPr>
          <w:rFonts w:ascii="Times New Roman" w:eastAsia="Times New Roman" w:hAnsi="Times New Roman" w:cs="Times New Roman"/>
          <w:sz w:val="28"/>
          <w:szCs w:val="28"/>
          <w:lang w:eastAsia="ru-RU"/>
        </w:rPr>
        <w:t xml:space="preserve">ные объекты, подконтрольные надзору за системами газораспределения и газопотребления,  в основном, соблюдаются требования законодательства по страхованию гражданской ответственности. Случаев несвоевременного перестрахования опасных производственных объектов не выявлено. </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 xml:space="preserve">Надзором за системами газораспределения и газопотребления  проведен анализ соблюдения требований промышленной безопасности на объектах газоснабжения. Техническое состояние подконтрольных объектов можно признать удовлетворительным. На достаточном профессиональном уровне обеспечивают безопасную эксплуатацию систем газораспределения и газопотребления газораспределительные организации Краснодарского края, Ростовской области и Республики Адыгея. Несмотря на то, что продолжает увеличиваться количество газопроводов и газового оборудования, отработавших нормативный срок службы, сохраняется положительная динамика проведения диагностики, с целью определения срока дальнейшей эксплуатации оборудования и газопроводов, перекладки малонадежных газопроводов. К руководителям предприятий пришло понимание необходимости проведения экспертизы промышленной безопасности газопроводов и газового оборудования, отработавших нормативный срок.  Проведена диагностика 6436 км подземных газопроводов и 4441 ГРП (ШРП). За истекший период заменено 42 км малонадежных газопроводов и оборудование на 524 ГРП (ШРП). Количество подземных полиэтиленовых газопроводов в общем количестве подземных газопроводов растет, составило 22,7%, что можно отнести к положительной тенденции. </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 xml:space="preserve">Анализ показывает, что причинами, оказывающими негативное влияние на состояние промышленной безопасности на объектах газоснабжения, особенно в теплогенерирующих организациях жилищно-коммунального хозяйства, является низкая эффективность управления  производственной </w:t>
      </w:r>
      <w:r w:rsidRPr="000C2806">
        <w:rPr>
          <w:rFonts w:ascii="Times New Roman" w:eastAsia="Times New Roman" w:hAnsi="Times New Roman" w:cs="Times New Roman"/>
          <w:sz w:val="28"/>
          <w:szCs w:val="28"/>
          <w:lang w:eastAsia="ru-RU"/>
        </w:rPr>
        <w:lastRenderedPageBreak/>
        <w:t xml:space="preserve">деятельностью, формальное отношение руководителей предприятий к организации и осуществлению производственного контроля. Медленно решаются вопросы замены морально и физически устаревшей автоматики безопасности котельных, не отвечающей современным требованиям безопасности. Это постоянно ставит под угрозу бесперебойную и безаварийную работу оборудования, снабжающего теплом потребителей. </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ab/>
        <w:t>Межрегиональным отделом по надзору за системами газораспределения и газопотребления   уделяется большое внимание контролю за противоаварийной устойчивостью поднадзорных предприятий и объектов. На всех подконтрольных отделу предприятиях, эксплуатирующих опасные производственные объекты, разработаны планы ликвидации и локализации аварийных ситуаций. При проверках подконтрольных предприятий инспекторским составом обращалось внимание на готовность персонала, эксплуатирующего объекты газового хозяйства, к действиям в аварийных ситуациях.  Проверялась организация и проведение тренировок со специалистами и рабочими по ликвидации возможных аварийных ситуаций.  Также в ходе проверок инспекторским составом рассматриваются результаты проведенных учебно-тренировочных тревог.</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Предприятиями, не имеющими собственные газовые службы, в договорах на техническое обслуживание газопроводов и газового оборудования, заключенных с газораспределительной организацией, предусматривается выполнение аварийных заявок штатными АДС.</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На всех газораспределительных предприятиях  созданы профессиональные аварийно-спасательные формирования (аварийно-диспетчерские службы).</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Деятельность таких служб определяется планами ликвидации аварий в газовом хозяйстве, в которых определены действия, при аварийных ситуациях, эксплуатационного персонала котельных, цехов и аварийных служб.</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lastRenderedPageBreak/>
        <w:t>На предприятиях, эксплуатирующих опасные производственные объекты газового хозяйства, разработаны планы ликвидации аварий и планы взаимодействия служб различных ведомств.</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 xml:space="preserve">Подконтрольные организации, эксплуатирующие ОПО (объекты систем газораспределения и (или) газопотребления) имеют договора на ликвидацию аварийных ситуаций с газораспределительными организациями и (или) с подразделениями ГУ МЧС России.     </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Общая оценка состояния промышленной безопасности и противоаварий-ной устойчивости поднадзорных предприятий и объектов удовлетворительная. В основном все предприятия, эксплуатирующие опасные производственные объекты, подконтрольные надзору за системами газоснабжения, имеют договоры с аварийно-диспетчерскими службами газораспределительных организаций на локализацию и ликвидацию возможных аварий и выполнение аварийно-восстановительных работ. Имеют место предприятия допускающие нарушения требований законодательства о промышленной безопасности угрожающие жизни и здоровью людей. За  6 мес. 2017г.  надзором применены меры административного приостановления по 9 подобным объектам. Наибольшую озабоченность вызывает снижение эффективного надзора за проектными и строительно-монтажными организациями, занятыми проектированием и строительством объектов газо-снабжения. Проверка этих организаций практически не ведется в связи с переходом на работу в рамках саморегулируемых организаций (СРО). В тоже время основы безопасности и безаварийности опасных производственных объектов закладываются на стадии проектирования и строительства.</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 xml:space="preserve">Разработаны, утверждены и вводятся в действие Федеральные нормы и правила в области промышленной безопасности, достаточно много обязательных требований не вошли в ФНП "Правила безопасности сетей газораспределения и газопотребления". Например нет обязательного требования о разработке и согласовании «Плана взаимодействия служб различных ведомств». Межрегиональным отделом по надзору за системами </w:t>
      </w:r>
      <w:r w:rsidRPr="000C2806">
        <w:rPr>
          <w:rFonts w:ascii="Times New Roman" w:eastAsia="Times New Roman" w:hAnsi="Times New Roman" w:cs="Times New Roman"/>
          <w:sz w:val="28"/>
          <w:szCs w:val="28"/>
          <w:lang w:eastAsia="ru-RU"/>
        </w:rPr>
        <w:lastRenderedPageBreak/>
        <w:t xml:space="preserve">газораспределения и газопотребления  для целей упорядочения некоторых видов работ, связанных с промышленной безопасностью, в связи с переходом на новые нормативные технические документы издано и размещено на сайте Северо-Кавказского управления информационное письмо № 2Г-14. Руководителям организаций занятых эксплуатацией объектов газораспределения и газопотребления в составе опасных производственных объектов, в соответствии с требованиями ст.9 Федерального закона « О промышленной безопасности опасных производственных объектов» рекомендовано разработать и утвердить  «Правила ведения работ на опасном производственном объекте». При разработке правил ведения работ на опасном производственном объекте руководствоваться ГОСТ Р 55471-2013; ГОСТ Р 55472-2013; ГОСТ Р 55473-2013; ГОСТ Р 55474-2013; ГОСТ Р 54960-2012; ГОСТ Р 54961-2012; ГОСТ Р 54983-2012 в которых приведены рекомендуемые виды, объёмы и сроки обслуживания газопроводов, газового и газоиспользующего оборудования,  использование которых  обеспечит  условия  безопасной эксплуатации сетей газораспределения и газопотребления работающих на природном газе. Требование о разработке «Правил ведения работ на опасном производственном объекте» позволили поддерживать уровень контрольно-надзорной деятельности в области газового надзора. </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Аварийно-диспетчерские службы ГРО имеют хорошую степень готовности к выполнению задач по локализации и ликвидации аварий. В целом, сложившаяся система себя оправдывает. Однако в связи с вводом в действие ФНП "Правила безопасности сетей газораспределения и газопотребления"</w:t>
      </w:r>
      <w:r w:rsidR="001F567F">
        <w:rPr>
          <w:rFonts w:ascii="Times New Roman" w:eastAsia="Times New Roman" w:hAnsi="Times New Roman" w:cs="Times New Roman"/>
          <w:sz w:val="28"/>
          <w:szCs w:val="28"/>
          <w:lang w:eastAsia="ru-RU"/>
        </w:rPr>
        <w:t xml:space="preserve"> </w:t>
      </w:r>
      <w:r w:rsidRPr="000C2806">
        <w:rPr>
          <w:rFonts w:ascii="Times New Roman" w:eastAsia="Times New Roman" w:hAnsi="Times New Roman" w:cs="Times New Roman"/>
          <w:sz w:val="28"/>
          <w:szCs w:val="28"/>
          <w:lang w:eastAsia="ru-RU"/>
        </w:rPr>
        <w:t>нестало</w:t>
      </w:r>
      <w:r w:rsidR="001F567F">
        <w:rPr>
          <w:rFonts w:ascii="Times New Roman" w:eastAsia="Times New Roman" w:hAnsi="Times New Roman" w:cs="Times New Roman"/>
          <w:sz w:val="28"/>
          <w:szCs w:val="28"/>
          <w:lang w:eastAsia="ru-RU"/>
        </w:rPr>
        <w:t xml:space="preserve"> </w:t>
      </w:r>
      <w:r w:rsidRPr="000C2806">
        <w:rPr>
          <w:rFonts w:ascii="Times New Roman" w:eastAsia="Times New Roman" w:hAnsi="Times New Roman" w:cs="Times New Roman"/>
          <w:sz w:val="28"/>
          <w:szCs w:val="28"/>
          <w:lang w:eastAsia="ru-RU"/>
        </w:rPr>
        <w:t xml:space="preserve">обязательного требования о разработке и согласовании «Плана взаимодействия служб различных ведомств». Для улучшения системы аварийно-диспетчерского обеспечения необходимо в нормативных документах  прописать их статус, требования к кадровому составу, оснащенности и документационному обеспечению.  </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 xml:space="preserve">В 2010-2011г.г. был ослаблен надзор за АДС газораспределительных организаций, из-за необходимости соблюдения требований Федерального </w:t>
      </w:r>
      <w:r w:rsidRPr="000C2806">
        <w:rPr>
          <w:rFonts w:ascii="Times New Roman" w:eastAsia="Times New Roman" w:hAnsi="Times New Roman" w:cs="Times New Roman"/>
          <w:sz w:val="28"/>
          <w:szCs w:val="28"/>
          <w:lang w:eastAsia="ru-RU"/>
        </w:rPr>
        <w:lastRenderedPageBreak/>
        <w:t xml:space="preserve">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26.12.2008г. №294-ФЗ. В 2012 году проведена проверка газораспределительных организаций. Однако в связи с введением в действие Федерального закона №22-ФЗ от 04.03.2013г., внесены изменения в Федеральный закон «О промышленной безопасности опасных производственных объектов» от 21.07.1997г. №116-ФЗ. В соответствии с этими изменениями газораспределительные организации (ГРО), эксплуатирующие системы газоснабжения, попадают в III класс опасности, и подлежат плановым проверкам 1 раз в 3 года. Первоначальный опыт введения в действие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26.12.2008г. №294-ФЗ показал, что снижение частоты проверок ГРО до периодичности 1 раз в 3 года оказывает отрицательное влияние на состояние промышленной безопасности. Учитывая, что деятельность ГРО оказывает влияние на безопасную эксплуатацию всей системы газоснабжения населенных пунктов, необходимо инициировать внесение изменений в №116-ФЗ: подпункт 1 пункт 4 Приложение 2 дополнить словами «сети газораспределения». </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 xml:space="preserve">Согласно плану работы надзором за системами газораспределения и газопотребления за 6 мес. 2017г.  выполнены обследования ряда отраслей экономики Краснодарского края, Ростовской области и Республики Адыгеи.  Ведется постоянный контроль за безопасной эксплуатацией и исправным состоянием газового оборудования отопительных котельных при прохождении осенне-зимнего максимума.  </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 xml:space="preserve">За 6 мес. 2017г. надзором за системами газораспределения и газопотребления  выполнено 723 (6 мес. 2016 -449) обследований, при которых выявлено и предписано к устранению 3279 (6 мес. 2016 – 1715) нарушений требований промышленной безопасности, 9 (6 мес. 2016г - 8) объектов, работавших в опасных условиях были приостановлены. К административной </w:t>
      </w:r>
      <w:r w:rsidRPr="000C2806">
        <w:rPr>
          <w:rFonts w:ascii="Times New Roman" w:eastAsia="Times New Roman" w:hAnsi="Times New Roman" w:cs="Times New Roman"/>
          <w:sz w:val="28"/>
          <w:szCs w:val="28"/>
          <w:lang w:eastAsia="ru-RU"/>
        </w:rPr>
        <w:lastRenderedPageBreak/>
        <w:t>ответственности привлечено 159 (6 мес. 2016 - 147) должностных, 63 (6 мес. 2016 - 63) юридических лиц, 0 (6 мес. 2016 - 2) индивидуальных предпринимателя и 2 физических лица (6 мес. 2016 - 0)  на общую сумму 17.315 тыс. рублей.(6 мес. 2016 - 17.761 тыс. руб.). Имеет место рост практически всех показателей  Снижение показателей на величину более 20% не допущено. Имеет место снижение суммы наложенных административных штрафов на 2,5 %, однако в 2017 году наложено 58 административных предупреждений, в соответствии со ст. 4.1_1 КоАП РФ, введенной в действие с 4 июля 2016 года, что сказалось на уменьшении суммы наложенных штрафов.</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В соответствии с поручением Ростехнадзора, письмо от 04.05.2017г. №00-02-05/967, представляем информацию о внеплановых проверка субъектов малого предпринимательства: за 6 месяцев 2017 г. проведено 123 проверки по заявлению лицензиата (соискателя лицензии) и 2 проверки по обращениям граждан.</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 xml:space="preserve">Во исполнение требования Федеральной службы, письмо №00-06-06-209 от 18.03.2014г., межрегиональным отделом проведена работа по организации внедрения систем управления промышленной безопасностью на объектах II класса опасности, все 17 предприятий, имеющих опасные производственные объекты II класса опасности, разработали системы управления промышленной безопасностью. </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Для информирования руководителей предприятий о необходимости разработки «Планов мероприятии по локализации и ликвидации последствий аварий на опасных производственных объектах»</w:t>
      </w:r>
      <w:r w:rsidR="001F567F">
        <w:rPr>
          <w:rFonts w:ascii="Times New Roman" w:eastAsia="Times New Roman" w:hAnsi="Times New Roman" w:cs="Times New Roman"/>
          <w:sz w:val="28"/>
          <w:szCs w:val="28"/>
          <w:lang w:eastAsia="ru-RU"/>
        </w:rPr>
        <w:t xml:space="preserve"> </w:t>
      </w:r>
      <w:r w:rsidRPr="000C2806">
        <w:rPr>
          <w:rFonts w:ascii="Times New Roman" w:eastAsia="Times New Roman" w:hAnsi="Times New Roman" w:cs="Times New Roman"/>
          <w:sz w:val="28"/>
          <w:szCs w:val="28"/>
          <w:lang w:eastAsia="ru-RU"/>
        </w:rPr>
        <w:t>Северо-Кавказским управлением разработано информационное письмо № 2Г-14 от 20.06.2014г.</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 xml:space="preserve">В основном восстановлена система технического обслуживания внутридомового газового оборудования. Прокладка подземных газопроводов переведена на максимальное использование полиэтиленовых труб. Ведется планомерная работа по внедрению подземных полиэтиленовых переходов через автодороги. Удалось добиться ликвидации подвальных котельных в Краснодарском крае и Республике Адыгея. Разработана и проходит процедуру </w:t>
      </w:r>
      <w:r w:rsidRPr="000C2806">
        <w:rPr>
          <w:rFonts w:ascii="Times New Roman" w:eastAsia="Times New Roman" w:hAnsi="Times New Roman" w:cs="Times New Roman"/>
          <w:sz w:val="28"/>
          <w:szCs w:val="28"/>
          <w:lang w:eastAsia="ru-RU"/>
        </w:rPr>
        <w:lastRenderedPageBreak/>
        <w:t>утверждения генеральная схема газоснабжения г. Краснодара. ОАО «Газпром газораспределение Краснодар» проводится работа по созданию электронной базы данных по объектам газораспределения, с нанесением газопроводов, ГРП и крупных потребителей, по всем гор(рай)газам, входящим в  его состав.</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В соответствии с Федеральным законом от 21.07.97г. №116-ФЗ «О промышленной безопасности опасных производственных объектов», Федеральным законом «О противодействии терроризму» от 06.03.2006г. №35-ФЗ и  «Общих  требований  по  обеспечению антитеррористической  защищенности опасных производственных объектов», утв. приказом Ростехнадзора  №186 от  31.03.2008г. инспекторским составом отдела, при проведении плановых проверок подконтрольных предприятий,  проверялось выполнение организациями и предприятиями мер по предотвращению проникновения на опасный производственный объект  посторонних лиц. Особое внимание при проверках уделялось контролю за обеспечением сохранности сооружений на газопроводах, газораспределительных пунктов и газонаполнительных станций.</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 xml:space="preserve">Как показал, анализ составленных актов на большинстве подконтрольных предприятий охранно-режимные мероприятия  выполняются. </w:t>
      </w:r>
    </w:p>
    <w:p w:rsidR="000C2806" w:rsidRPr="000C2806" w:rsidRDefault="000C2806" w:rsidP="000C2806">
      <w:pPr>
        <w:spacing w:after="0" w:line="360" w:lineRule="auto"/>
        <w:ind w:firstLine="680"/>
        <w:jc w:val="both"/>
        <w:rPr>
          <w:rFonts w:ascii="Times New Roman" w:eastAsia="Times New Roman" w:hAnsi="Times New Roman" w:cs="Times New Roman"/>
          <w:sz w:val="28"/>
          <w:szCs w:val="28"/>
          <w:lang w:eastAsia="ru-RU"/>
        </w:rPr>
      </w:pPr>
      <w:r w:rsidRPr="000C2806">
        <w:rPr>
          <w:rFonts w:ascii="Times New Roman" w:eastAsia="Times New Roman" w:hAnsi="Times New Roman" w:cs="Times New Roman"/>
          <w:sz w:val="28"/>
          <w:szCs w:val="28"/>
          <w:lang w:eastAsia="ru-RU"/>
        </w:rPr>
        <w:t>Наиболее характерные, яркие примеры (положительный и отрицательный)         результатов проверок защищенности опасных производственных объектов на подконтрольных предприятиях с отражением сути выявленных нарушений и принятых мер, а так же общего состояния обследованного вопроса на предприятии.</w:t>
      </w:r>
    </w:p>
    <w:p w:rsidR="000C2806" w:rsidRPr="000C2806" w:rsidRDefault="000C2806" w:rsidP="000C2806">
      <w:pPr>
        <w:spacing w:after="0" w:line="360" w:lineRule="auto"/>
        <w:ind w:firstLine="680"/>
        <w:jc w:val="both"/>
        <w:rPr>
          <w:rFonts w:ascii="Times New Roman" w:eastAsia="Times New Roman" w:hAnsi="Times New Roman" w:cs="Times New Roman"/>
          <w:b/>
          <w:sz w:val="28"/>
          <w:szCs w:val="28"/>
          <w:lang w:eastAsia="ru-RU"/>
        </w:rPr>
      </w:pPr>
      <w:r w:rsidRPr="000C2806">
        <w:rPr>
          <w:rFonts w:ascii="Times New Roman" w:eastAsia="Times New Roman" w:hAnsi="Times New Roman" w:cs="Times New Roman"/>
          <w:b/>
          <w:sz w:val="28"/>
          <w:szCs w:val="28"/>
          <w:lang w:eastAsia="ru-RU"/>
        </w:rPr>
        <w:t xml:space="preserve"> </w:t>
      </w:r>
    </w:p>
    <w:p w:rsidR="006C2C8D" w:rsidRPr="00387143" w:rsidRDefault="00D858F0" w:rsidP="002A6ACB">
      <w:pPr>
        <w:spacing w:after="0" w:line="360" w:lineRule="auto"/>
        <w:ind w:firstLine="680"/>
        <w:jc w:val="both"/>
        <w:rPr>
          <w:rFonts w:ascii="Times New Roman" w:hAnsi="Times New Roman" w:cs="Times New Roman"/>
          <w:b/>
          <w:color w:val="000000" w:themeColor="text1"/>
          <w:sz w:val="28"/>
          <w:szCs w:val="28"/>
        </w:rPr>
      </w:pPr>
      <w:hyperlink r:id="rId16" w:history="1">
        <w:r w:rsidR="006C2C8D" w:rsidRPr="00387143">
          <w:rPr>
            <w:rStyle w:val="ab"/>
            <w:rFonts w:ascii="Times New Roman" w:hAnsi="Times New Roman" w:cs="Times New Roman"/>
            <w:b/>
            <w:color w:val="000000" w:themeColor="text1"/>
            <w:sz w:val="28"/>
            <w:szCs w:val="28"/>
            <w:u w:val="none"/>
          </w:rPr>
          <w:t>Надзор за подъемными сооружениями</w:t>
        </w:r>
      </w:hyperlink>
    </w:p>
    <w:p w:rsidR="00C62ED2" w:rsidRPr="00C41EA1" w:rsidRDefault="00C62ED2" w:rsidP="000C2806">
      <w:pPr>
        <w:spacing w:after="0" w:line="360" w:lineRule="auto"/>
        <w:ind w:firstLine="680"/>
        <w:rPr>
          <w:rFonts w:ascii="Times New Roman" w:hAnsi="Times New Roman" w:cs="Times New Roman"/>
          <w:b/>
          <w:color w:val="000000" w:themeColor="text1"/>
          <w:sz w:val="28"/>
          <w:szCs w:val="28"/>
          <w:highlight w:val="yellow"/>
        </w:rPr>
      </w:pPr>
    </w:p>
    <w:p w:rsidR="00387143" w:rsidRDefault="00387143" w:rsidP="0038714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За отчетный период текущего года проведены 57 плановых и 59 внеплановых проверок в отношении юридических лиц. </w:t>
      </w:r>
    </w:p>
    <w:p w:rsidR="00387143" w:rsidRDefault="00387143" w:rsidP="00387143">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 результатам обследований, выявлено и предписано к устранению 226 нарушений обязательных требований законодательства. </w:t>
      </w:r>
    </w:p>
    <w:p w:rsidR="00387143" w:rsidRDefault="00387143" w:rsidP="00387143">
      <w:pPr>
        <w:spacing w:after="0" w:line="360" w:lineRule="auto"/>
        <w:ind w:right="42"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Запланированные отделом проверки выполнены в полном объеме. По результатам проверок руководителям предприятий выданы акты и  предписания. 100% выданных предписаний подлежат внеплановым проверкам их исполнения. В основном, выдаваемые инспекторами предписания, выполняются в полном объёме, однако за отчётный период было 3 случая возбуждения дел по ст. 19.5 КоАП РФ за не исполнение ранее выданного предписания. </w:t>
      </w:r>
    </w:p>
    <w:p w:rsidR="00387143" w:rsidRDefault="00387143" w:rsidP="00387143">
      <w:pPr>
        <w:spacing w:after="0" w:line="44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В 1 полугодии 2017 года действия сотрудников Межрегионального отдела не обжаловались.</w:t>
      </w:r>
    </w:p>
    <w:p w:rsidR="00387143" w:rsidRDefault="00387143" w:rsidP="00387143">
      <w:pPr>
        <w:spacing w:after="0" w:line="44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Однако по результатам рассмотрения дел об  административных правонарушений в отношении должностных и юридических лиц, по 7 делам последние обратились в суды для обжалования вынесенных решений. По результатам рассмотрения жалоб на постановления 4 постановлений были отменены, по 2 постановлениям принято решение о снижении суммы штрафа ниже низшего предела. Без изменений судом оставлено 1 постановление.</w:t>
      </w:r>
    </w:p>
    <w:p w:rsidR="00387143" w:rsidRDefault="00387143" w:rsidP="00387143">
      <w:pPr>
        <w:spacing w:after="0" w:line="44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 xml:space="preserve">В 1 полугодии 2017 года Межрегиональным отделом по надзору за подъемными сооружениями рассмотрено 38 обращений граждан и организаций. При рассмотрении указанных обращении, проведено 3 внеплановых выездных проверки согласованных с органами прокуратуры. По 3 обращениям граждан органами прокуратуры отказано в проведении проверок в связи с отсутствием оснований. По результатам 2 проверок в ходе рассмотрения  обращений приостановлена деятельность юридического лица в части эксплуатации 3 подъемных сооружения.  </w:t>
      </w:r>
    </w:p>
    <w:p w:rsidR="00387143" w:rsidRDefault="00387143" w:rsidP="00387143">
      <w:pPr>
        <w:spacing w:after="0" w:line="446" w:lineRule="auto"/>
        <w:ind w:firstLine="710"/>
        <w:jc w:val="both"/>
        <w:rPr>
          <w:rFonts w:ascii="Times New Roman" w:eastAsia="Times New Roman" w:hAnsi="Times New Roman" w:cs="Times New Roman"/>
          <w:sz w:val="28"/>
        </w:rPr>
      </w:pPr>
      <w:r>
        <w:rPr>
          <w:rFonts w:ascii="Times New Roman" w:eastAsia="Times New Roman" w:hAnsi="Times New Roman" w:cs="Times New Roman"/>
          <w:sz w:val="28"/>
        </w:rPr>
        <w:t xml:space="preserve">За 6 месяцев 2017 года возбуждено 47 дел об административных правонарушениях. Рассмотрено 153 дела об административных </w:t>
      </w:r>
      <w:r>
        <w:rPr>
          <w:rFonts w:ascii="Times New Roman" w:eastAsia="Times New Roman" w:hAnsi="Times New Roman" w:cs="Times New Roman"/>
          <w:sz w:val="28"/>
        </w:rPr>
        <w:lastRenderedPageBreak/>
        <w:t>правонарушениях. В суды для рассмотрения предано 14 дел возбужденных по ст. 20.25 КоАП РФ.</w:t>
      </w:r>
    </w:p>
    <w:p w:rsidR="00387143" w:rsidRDefault="00387143" w:rsidP="00387143">
      <w:pPr>
        <w:spacing w:after="0" w:line="360" w:lineRule="auto"/>
        <w:ind w:firstLine="710"/>
        <w:jc w:val="both"/>
        <w:rPr>
          <w:rFonts w:ascii="Times New Roman" w:eastAsia="Times New Roman" w:hAnsi="Times New Roman" w:cs="Times New Roman"/>
          <w:b/>
          <w:color w:val="000000"/>
          <w:sz w:val="28"/>
        </w:rPr>
      </w:pPr>
      <w:r>
        <w:rPr>
          <w:rFonts w:ascii="Times New Roman" w:eastAsia="Times New Roman" w:hAnsi="Times New Roman" w:cs="Times New Roman"/>
          <w:sz w:val="28"/>
        </w:rPr>
        <w:t>Межрегиональным отделом по надзору за подъемными сооружениями периодически в рамках поступающих телефонных звонков в отдел, даются разъяснения по вопросам применения законодательства Российской Федерации в области организации и осуществления государственного контроля (надзора), соблюдения обязательных требований.</w:t>
      </w:r>
    </w:p>
    <w:p w:rsidR="00387143" w:rsidRDefault="00387143" w:rsidP="00387143">
      <w:pPr>
        <w:tabs>
          <w:tab w:val="left" w:pos="-198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 6 месяцев 2017 год на территории Ростовской области произошло 1 (одна) авария на опасном производственном объекте из них 1 (один) с групповым несчастным случаем со смертельным исходом.</w:t>
      </w:r>
    </w:p>
    <w:p w:rsidR="00387143" w:rsidRDefault="00387143" w:rsidP="00387143">
      <w:pPr>
        <w:tabs>
          <w:tab w:val="left" w:pos="-1985"/>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 6 месяцев 2017 год на территории Краснодарского края произошла 1 (одна) авария на опасном производственном объекте.</w:t>
      </w:r>
    </w:p>
    <w:p w:rsidR="00387143" w:rsidRDefault="00387143" w:rsidP="00387143">
      <w:pPr>
        <w:tabs>
          <w:tab w:val="left" w:pos="993"/>
          <w:tab w:val="left" w:pos="1276"/>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 состоянию на 01.07.2017 на территории Краснодарского края, Ростовской области и Республики Адыгея эксплуатируется более </w:t>
      </w:r>
      <w:r>
        <w:rPr>
          <w:rFonts w:ascii="Times New Roman" w:eastAsia="Times New Roman" w:hAnsi="Times New Roman" w:cs="Times New Roman"/>
          <w:sz w:val="28"/>
          <w:u w:val="single"/>
        </w:rPr>
        <w:t>2000</w:t>
      </w:r>
      <w:r>
        <w:rPr>
          <w:rFonts w:ascii="Times New Roman" w:eastAsia="Times New Roman" w:hAnsi="Times New Roman" w:cs="Times New Roman"/>
          <w:sz w:val="28"/>
        </w:rPr>
        <w:t xml:space="preserve"> опасных производственных объектов на которых используются подъемные сооружения. Средняя численность работников организаций эксплуатирующих опасные производственные объекты с использованием подъемных сооружений составляет 12 человек.</w:t>
      </w:r>
    </w:p>
    <w:p w:rsidR="00387143" w:rsidRDefault="00387143" w:rsidP="00387143">
      <w:pPr>
        <w:tabs>
          <w:tab w:val="left" w:pos="993"/>
          <w:tab w:val="left" w:pos="1276"/>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 характерным нарушениями требований промышленной безопасности при эксплуатации подъемных сооружений, выявляемые при проведении проверок можно отнести: нарушение порядка (не проведение) технического обслуживания и ремонта технических устройств применяемых на ОПО; несоблюдение требований руководств по эксплуатации эксплуатируемых технических устройств; невыполнение требований проектов производства работ при эксплуатации подъемных сооружений; не проводятся экспертизы промышленной безопасности задний и сооружений и технических устройств применяемых на ОПО.</w:t>
      </w:r>
    </w:p>
    <w:p w:rsidR="00387143" w:rsidRDefault="00387143" w:rsidP="00387143">
      <w:pPr>
        <w:tabs>
          <w:tab w:val="left" w:pos="993"/>
          <w:tab w:val="left" w:pos="1276"/>
        </w:tabs>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Наиболее характерными нарушениями в части организации и осуществления производственного контроля, являются: отсутствие ответственных за осуществление производственного контроля на опасном </w:t>
      </w:r>
      <w:r>
        <w:rPr>
          <w:rFonts w:ascii="Times New Roman" w:eastAsia="Times New Roman" w:hAnsi="Times New Roman" w:cs="Times New Roman"/>
          <w:sz w:val="28"/>
        </w:rPr>
        <w:lastRenderedPageBreak/>
        <w:t xml:space="preserve">производственном объекте; ответственными за осуществление производственного контроля не проводятся проверки запланированные на текущий год; несоблюдение положений по организации и осуществлению производственного контроля на ОПО. </w:t>
      </w:r>
    </w:p>
    <w:p w:rsidR="00387143" w:rsidRDefault="00387143" w:rsidP="00387143">
      <w:pPr>
        <w:tabs>
          <w:tab w:val="left" w:pos="1276"/>
        </w:tabs>
        <w:spacing w:after="0" w:line="360" w:lineRule="auto"/>
        <w:ind w:firstLine="709"/>
        <w:jc w:val="both"/>
        <w:rPr>
          <w:rFonts w:ascii="Times New Roman" w:eastAsia="Times New Roman" w:hAnsi="Times New Roman" w:cs="Times New Roman"/>
          <w:b/>
          <w:color w:val="000000"/>
          <w:sz w:val="28"/>
        </w:rPr>
      </w:pPr>
    </w:p>
    <w:p w:rsidR="006C2C8D" w:rsidRPr="000C2806" w:rsidRDefault="00D858F0" w:rsidP="000C2806">
      <w:pPr>
        <w:spacing w:after="0" w:line="360" w:lineRule="auto"/>
        <w:ind w:firstLine="680"/>
        <w:rPr>
          <w:rFonts w:ascii="Times New Roman" w:hAnsi="Times New Roman" w:cs="Times New Roman"/>
          <w:color w:val="000000"/>
          <w:sz w:val="28"/>
          <w:szCs w:val="28"/>
        </w:rPr>
      </w:pPr>
      <w:hyperlink r:id="rId17" w:history="1">
        <w:r w:rsidR="006C2C8D" w:rsidRPr="00522236">
          <w:rPr>
            <w:rStyle w:val="ab"/>
            <w:rFonts w:ascii="Times New Roman" w:hAnsi="Times New Roman" w:cs="Times New Roman"/>
            <w:b/>
            <w:color w:val="000000" w:themeColor="text1"/>
            <w:sz w:val="28"/>
            <w:szCs w:val="28"/>
            <w:u w:val="none"/>
          </w:rPr>
          <w:t>Надзор за оборудованием, работающим под давлением</w:t>
        </w:r>
      </w:hyperlink>
      <w:r w:rsidR="006C2C8D" w:rsidRPr="000C2806">
        <w:rPr>
          <w:rFonts w:ascii="Times New Roman" w:hAnsi="Times New Roman" w:cs="Times New Roman"/>
          <w:color w:val="000000"/>
          <w:sz w:val="28"/>
          <w:szCs w:val="28"/>
        </w:rPr>
        <w:t> </w:t>
      </w:r>
    </w:p>
    <w:p w:rsidR="00C62ED2" w:rsidRPr="000C2806" w:rsidRDefault="00C62ED2" w:rsidP="000C2806">
      <w:pPr>
        <w:spacing w:after="0" w:line="360" w:lineRule="auto"/>
        <w:ind w:firstLine="680"/>
        <w:rPr>
          <w:rFonts w:ascii="Times New Roman" w:hAnsi="Times New Roman" w:cs="Times New Roman"/>
          <w:color w:val="000000"/>
          <w:sz w:val="28"/>
          <w:szCs w:val="28"/>
        </w:rPr>
      </w:pPr>
    </w:p>
    <w:p w:rsidR="00522236" w:rsidRPr="00522236" w:rsidRDefault="00522236" w:rsidP="00522236">
      <w:pPr>
        <w:spacing w:line="360" w:lineRule="auto"/>
        <w:ind w:firstLine="709"/>
        <w:jc w:val="both"/>
        <w:rPr>
          <w:rFonts w:ascii="Times New Roman" w:hAnsi="Times New Roman"/>
          <w:i/>
          <w:sz w:val="28"/>
          <w:szCs w:val="28"/>
        </w:rPr>
      </w:pPr>
      <w:r w:rsidRPr="00522236">
        <w:rPr>
          <w:rFonts w:ascii="Times New Roman" w:hAnsi="Times New Roman"/>
          <w:i/>
          <w:sz w:val="28"/>
          <w:szCs w:val="28"/>
        </w:rPr>
        <w:t xml:space="preserve">Анализ нормативно-правовых актов. Предложения по совершенствованию нормативно-правового регулирования и осуществления государственного контроля (надзора) в установленной сфере деятельности </w:t>
      </w:r>
    </w:p>
    <w:p w:rsidR="00522236" w:rsidRPr="00BA6F6B" w:rsidRDefault="00522236" w:rsidP="00522236">
      <w:pPr>
        <w:pStyle w:val="af1"/>
        <w:spacing w:line="360" w:lineRule="auto"/>
        <w:rPr>
          <w:rFonts w:ascii="Times New Roman" w:hAnsi="Times New Roman"/>
          <w:sz w:val="28"/>
          <w:szCs w:val="28"/>
        </w:rPr>
      </w:pPr>
      <w:r>
        <w:rPr>
          <w:rFonts w:ascii="Times New Roman" w:hAnsi="Times New Roman"/>
          <w:sz w:val="28"/>
          <w:szCs w:val="28"/>
        </w:rPr>
        <w:t xml:space="preserve">10 июля 2017 года Федеральной службой по экологическому, технологическому и атомному надзору </w:t>
      </w:r>
      <w:r>
        <w:t xml:space="preserve"> </w:t>
      </w:r>
      <w:r w:rsidRPr="00FD65C9">
        <w:rPr>
          <w:rFonts w:ascii="Times New Roman" w:hAnsi="Times New Roman"/>
          <w:sz w:val="28"/>
          <w:szCs w:val="28"/>
        </w:rPr>
        <w:t xml:space="preserve">внесены изменения в </w:t>
      </w:r>
      <w:r w:rsidRPr="00BA6F6B">
        <w:rPr>
          <w:rFonts w:ascii="Times New Roman" w:hAnsi="Times New Roman"/>
          <w:sz w:val="28"/>
          <w:szCs w:val="28"/>
        </w:rPr>
        <w:t>Приказ Ростехнадзора от 17.10.2016 г. №421</w:t>
      </w:r>
      <w:r>
        <w:rPr>
          <w:rFonts w:ascii="Times New Roman" w:hAnsi="Times New Roman"/>
          <w:sz w:val="28"/>
          <w:szCs w:val="28"/>
        </w:rPr>
        <w:t xml:space="preserve"> </w:t>
      </w:r>
      <w:r w:rsidRPr="00BA6F6B">
        <w:rPr>
          <w:rFonts w:ascii="Times New Roman" w:hAnsi="Times New Roman"/>
          <w:sz w:val="28"/>
          <w:szCs w:val="28"/>
        </w:rPr>
        <w:t>«Об утверждении перечней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отнесенных к компетенции Федеральной службы по экологическому, технологическому и атомному надзору»(вместе «Порядком ведения перечней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отнесенных к компетенции Федеральной службы по экологическому, технологическому и атомному надзору»)</w:t>
      </w:r>
      <w:r>
        <w:rPr>
          <w:rFonts w:ascii="Times New Roman" w:hAnsi="Times New Roman"/>
          <w:sz w:val="28"/>
          <w:szCs w:val="28"/>
        </w:rPr>
        <w:t>.</w:t>
      </w:r>
    </w:p>
    <w:p w:rsidR="00522236" w:rsidRDefault="00522236" w:rsidP="00522236">
      <w:pPr>
        <w:pStyle w:val="31"/>
        <w:shd w:val="clear" w:color="auto" w:fill="auto"/>
        <w:spacing w:before="0" w:line="360" w:lineRule="auto"/>
        <w:ind w:left="20" w:right="20" w:firstLine="700"/>
        <w:rPr>
          <w:rStyle w:val="12"/>
          <w:sz w:val="28"/>
          <w:szCs w:val="28"/>
        </w:rPr>
      </w:pPr>
      <w:r>
        <w:rPr>
          <w:rStyle w:val="12"/>
          <w:sz w:val="28"/>
          <w:szCs w:val="28"/>
        </w:rPr>
        <w:t>В</w:t>
      </w:r>
      <w:r w:rsidRPr="000F2CE5">
        <w:rPr>
          <w:rStyle w:val="12"/>
          <w:sz w:val="28"/>
          <w:szCs w:val="28"/>
        </w:rPr>
        <w:t xml:space="preserve"> перво</w:t>
      </w:r>
      <w:r>
        <w:rPr>
          <w:rStyle w:val="12"/>
          <w:sz w:val="28"/>
          <w:szCs w:val="28"/>
        </w:rPr>
        <w:t>м</w:t>
      </w:r>
      <w:r w:rsidRPr="000F2CE5">
        <w:rPr>
          <w:rStyle w:val="12"/>
          <w:sz w:val="28"/>
          <w:szCs w:val="28"/>
        </w:rPr>
        <w:t xml:space="preserve"> полугоди</w:t>
      </w:r>
      <w:r>
        <w:rPr>
          <w:rStyle w:val="12"/>
          <w:sz w:val="28"/>
          <w:szCs w:val="28"/>
        </w:rPr>
        <w:t>и</w:t>
      </w:r>
      <w:r w:rsidRPr="000F2CE5">
        <w:rPr>
          <w:rStyle w:val="12"/>
          <w:sz w:val="28"/>
          <w:szCs w:val="28"/>
        </w:rPr>
        <w:t xml:space="preserve"> 2017 года </w:t>
      </w:r>
      <w:r>
        <w:rPr>
          <w:rStyle w:val="12"/>
          <w:sz w:val="28"/>
          <w:szCs w:val="28"/>
        </w:rPr>
        <w:t>на территории Ростовской области, Краснодарского Края и Республике Адыгея эксплуатацию оборудования под давлением осуществляли</w:t>
      </w:r>
      <w:r w:rsidRPr="000F2CE5">
        <w:rPr>
          <w:rStyle w:val="12"/>
          <w:sz w:val="28"/>
          <w:szCs w:val="28"/>
        </w:rPr>
        <w:t xml:space="preserve"> 1353 организации, что на 10</w:t>
      </w:r>
      <w:r>
        <w:rPr>
          <w:rStyle w:val="12"/>
          <w:sz w:val="28"/>
          <w:szCs w:val="28"/>
        </w:rPr>
        <w:t>,2</w:t>
      </w:r>
      <w:r w:rsidRPr="000F2CE5">
        <w:rPr>
          <w:rStyle w:val="12"/>
          <w:sz w:val="28"/>
          <w:szCs w:val="28"/>
        </w:rPr>
        <w:t xml:space="preserve"> % меньше, чем за аналогичный период 2016 года (1507 организаций). </w:t>
      </w:r>
    </w:p>
    <w:p w:rsidR="00522236" w:rsidRPr="000F2CE5" w:rsidRDefault="00522236" w:rsidP="00522236">
      <w:pPr>
        <w:pStyle w:val="31"/>
        <w:shd w:val="clear" w:color="auto" w:fill="auto"/>
        <w:spacing w:before="0" w:line="360" w:lineRule="auto"/>
        <w:ind w:left="20" w:right="20" w:firstLine="700"/>
        <w:rPr>
          <w:sz w:val="28"/>
          <w:szCs w:val="28"/>
        </w:rPr>
      </w:pPr>
      <w:r w:rsidRPr="000F2CE5">
        <w:rPr>
          <w:rStyle w:val="12"/>
          <w:sz w:val="28"/>
          <w:szCs w:val="28"/>
        </w:rPr>
        <w:t xml:space="preserve">За первое полугодие 2017 года </w:t>
      </w:r>
      <w:r w:rsidRPr="000F2CE5">
        <w:rPr>
          <w:sz w:val="28"/>
          <w:szCs w:val="28"/>
        </w:rPr>
        <w:t>межрегиональный отдел по надзору за оборудованием, работающим под давлением</w:t>
      </w:r>
      <w:r>
        <w:rPr>
          <w:sz w:val="28"/>
          <w:szCs w:val="28"/>
        </w:rPr>
        <w:t>,</w:t>
      </w:r>
      <w:r w:rsidRPr="000F2CE5">
        <w:rPr>
          <w:rStyle w:val="a4"/>
          <w:szCs w:val="28"/>
        </w:rPr>
        <w:t xml:space="preserve"> </w:t>
      </w:r>
      <w:r w:rsidRPr="000F2CE5">
        <w:rPr>
          <w:rStyle w:val="12"/>
          <w:sz w:val="28"/>
          <w:szCs w:val="28"/>
        </w:rPr>
        <w:t xml:space="preserve">провел </w:t>
      </w:r>
      <w:r w:rsidRPr="00BA7C5E">
        <w:rPr>
          <w:rStyle w:val="12"/>
          <w:sz w:val="28"/>
          <w:szCs w:val="28"/>
        </w:rPr>
        <w:t>190 выездных проверок и 1 документарную проверку, в отношении юридических</w:t>
      </w:r>
      <w:r w:rsidRPr="000F2CE5">
        <w:rPr>
          <w:rStyle w:val="12"/>
          <w:sz w:val="28"/>
          <w:szCs w:val="28"/>
        </w:rPr>
        <w:t xml:space="preserve"> лиц и индивидуальных </w:t>
      </w:r>
      <w:r w:rsidRPr="000F2CE5">
        <w:rPr>
          <w:rStyle w:val="12"/>
          <w:sz w:val="28"/>
          <w:szCs w:val="28"/>
        </w:rPr>
        <w:lastRenderedPageBreak/>
        <w:t>предпринимателей, эксплуатирующих опасные производственные объекты.</w:t>
      </w:r>
    </w:p>
    <w:p w:rsidR="00522236" w:rsidRPr="002F19EF" w:rsidRDefault="00522236" w:rsidP="00522236">
      <w:pPr>
        <w:pStyle w:val="31"/>
        <w:shd w:val="clear" w:color="auto" w:fill="auto"/>
        <w:spacing w:before="0" w:line="360" w:lineRule="auto"/>
        <w:ind w:left="20" w:right="20" w:firstLine="700"/>
        <w:rPr>
          <w:rStyle w:val="12"/>
          <w:sz w:val="28"/>
          <w:szCs w:val="28"/>
        </w:rPr>
      </w:pPr>
      <w:r w:rsidRPr="000F2CE5">
        <w:rPr>
          <w:rStyle w:val="12"/>
          <w:sz w:val="28"/>
          <w:szCs w:val="28"/>
        </w:rPr>
        <w:t xml:space="preserve">Из общего количества проведенных проверок плановые проверки составили </w:t>
      </w:r>
      <w:r w:rsidRPr="002F19EF">
        <w:rPr>
          <w:rStyle w:val="12"/>
          <w:sz w:val="28"/>
          <w:szCs w:val="28"/>
        </w:rPr>
        <w:t>34,2% (65 проверок), внеплановые проверки – 32,6 % (62 проверки).</w:t>
      </w:r>
    </w:p>
    <w:p w:rsidR="00522236" w:rsidRPr="002F19EF" w:rsidRDefault="00522236" w:rsidP="00522236">
      <w:pPr>
        <w:pStyle w:val="31"/>
        <w:shd w:val="clear" w:color="auto" w:fill="auto"/>
        <w:spacing w:before="0" w:line="360" w:lineRule="auto"/>
        <w:ind w:left="20" w:firstLine="700"/>
        <w:rPr>
          <w:sz w:val="28"/>
          <w:szCs w:val="28"/>
        </w:rPr>
      </w:pPr>
      <w:r w:rsidRPr="002F19EF">
        <w:rPr>
          <w:rStyle w:val="12"/>
          <w:sz w:val="28"/>
          <w:szCs w:val="28"/>
        </w:rPr>
        <w:t>Внеплановые проверки проводились по следующим основаниям:</w:t>
      </w:r>
    </w:p>
    <w:p w:rsidR="00522236" w:rsidRPr="002F19EF" w:rsidRDefault="00522236" w:rsidP="00522236">
      <w:pPr>
        <w:pStyle w:val="31"/>
        <w:numPr>
          <w:ilvl w:val="0"/>
          <w:numId w:val="13"/>
        </w:numPr>
        <w:shd w:val="clear" w:color="auto" w:fill="auto"/>
        <w:tabs>
          <w:tab w:val="left" w:pos="1332"/>
        </w:tabs>
        <w:spacing w:before="0" w:line="360" w:lineRule="auto"/>
        <w:ind w:left="20" w:right="20" w:firstLine="700"/>
        <w:rPr>
          <w:rStyle w:val="12"/>
          <w:sz w:val="28"/>
          <w:szCs w:val="28"/>
        </w:rPr>
      </w:pPr>
      <w:r w:rsidRPr="002F19EF">
        <w:rPr>
          <w:rStyle w:val="12"/>
          <w:sz w:val="28"/>
          <w:szCs w:val="28"/>
        </w:rPr>
        <w:t>в</w:t>
      </w:r>
      <w:r w:rsidRPr="002F19EF">
        <w:rPr>
          <w:rStyle w:val="12"/>
          <w:sz w:val="28"/>
          <w:szCs w:val="28"/>
        </w:rPr>
        <w:tab/>
        <w:t>рамках исполнения предписаний, выданных по результатам проведенных ранее проверок - 29 проверок (15,2 %);</w:t>
      </w:r>
    </w:p>
    <w:p w:rsidR="00522236" w:rsidRPr="00BA7C5E" w:rsidRDefault="00522236" w:rsidP="00522236">
      <w:pPr>
        <w:pStyle w:val="31"/>
        <w:numPr>
          <w:ilvl w:val="0"/>
          <w:numId w:val="13"/>
        </w:numPr>
        <w:shd w:val="clear" w:color="auto" w:fill="auto"/>
        <w:tabs>
          <w:tab w:val="left" w:pos="1332"/>
        </w:tabs>
        <w:spacing w:before="0" w:line="360" w:lineRule="auto"/>
        <w:ind w:left="20" w:right="20" w:firstLine="700"/>
        <w:rPr>
          <w:rStyle w:val="12"/>
          <w:sz w:val="28"/>
          <w:szCs w:val="28"/>
        </w:rPr>
      </w:pPr>
      <w:r w:rsidRPr="00BA7C5E">
        <w:rPr>
          <w:rStyle w:val="12"/>
          <w:sz w:val="28"/>
          <w:szCs w:val="28"/>
        </w:rPr>
        <w:t>в</w:t>
      </w:r>
      <w:r w:rsidRPr="00BA7C5E">
        <w:rPr>
          <w:rStyle w:val="12"/>
          <w:sz w:val="28"/>
          <w:szCs w:val="28"/>
        </w:rPr>
        <w:tab/>
        <w:t xml:space="preserve">связи с возникновением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 – </w:t>
      </w:r>
      <w:r w:rsidRPr="002F19EF">
        <w:rPr>
          <w:rStyle w:val="12"/>
          <w:sz w:val="28"/>
          <w:szCs w:val="28"/>
        </w:rPr>
        <w:t>2 проверки (1,0 %);</w:t>
      </w:r>
    </w:p>
    <w:p w:rsidR="00522236" w:rsidRPr="002F19EF" w:rsidRDefault="00522236" w:rsidP="00522236">
      <w:pPr>
        <w:pStyle w:val="31"/>
        <w:numPr>
          <w:ilvl w:val="0"/>
          <w:numId w:val="13"/>
        </w:numPr>
        <w:shd w:val="clear" w:color="auto" w:fill="auto"/>
        <w:tabs>
          <w:tab w:val="left" w:pos="1332"/>
        </w:tabs>
        <w:spacing w:before="0" w:line="360" w:lineRule="auto"/>
        <w:ind w:left="20" w:right="20" w:firstLine="700"/>
        <w:rPr>
          <w:rStyle w:val="12"/>
          <w:sz w:val="28"/>
          <w:szCs w:val="28"/>
        </w:rPr>
      </w:pPr>
      <w:r w:rsidRPr="000F2CE5">
        <w:rPr>
          <w:rStyle w:val="12"/>
          <w:sz w:val="28"/>
          <w:szCs w:val="28"/>
        </w:rPr>
        <w:t xml:space="preserve">на основании приказов (распоряжений) руководителя органа государственного контроля (надзора), изданных в соответствии с поручениями Президента Российской Федерации, Правительства Российской Федерации - </w:t>
      </w:r>
      <w:r w:rsidRPr="002F19EF">
        <w:rPr>
          <w:rStyle w:val="12"/>
          <w:sz w:val="28"/>
          <w:szCs w:val="28"/>
        </w:rPr>
        <w:t>4 проверки (2,1 %);</w:t>
      </w:r>
    </w:p>
    <w:p w:rsidR="00522236" w:rsidRPr="00BA7C5E" w:rsidRDefault="00522236" w:rsidP="00522236">
      <w:pPr>
        <w:pStyle w:val="31"/>
        <w:numPr>
          <w:ilvl w:val="0"/>
          <w:numId w:val="13"/>
        </w:numPr>
        <w:shd w:val="clear" w:color="auto" w:fill="auto"/>
        <w:tabs>
          <w:tab w:val="left" w:pos="1332"/>
        </w:tabs>
        <w:spacing w:before="0" w:line="360" w:lineRule="auto"/>
        <w:ind w:left="20" w:right="20" w:firstLine="700"/>
        <w:rPr>
          <w:rStyle w:val="12"/>
          <w:sz w:val="28"/>
          <w:szCs w:val="28"/>
        </w:rPr>
      </w:pPr>
      <w:r>
        <w:rPr>
          <w:rStyle w:val="12"/>
          <w:sz w:val="28"/>
          <w:szCs w:val="28"/>
        </w:rPr>
        <w:t xml:space="preserve">на основании заявления соискателя  о предоставлении лицензии или лицензиата о переоформлении лицензии – </w:t>
      </w:r>
      <w:r w:rsidRPr="002F19EF">
        <w:rPr>
          <w:rStyle w:val="12"/>
          <w:sz w:val="28"/>
          <w:szCs w:val="28"/>
        </w:rPr>
        <w:t>63 проверки (33,1%);</w:t>
      </w:r>
    </w:p>
    <w:p w:rsidR="00522236" w:rsidRPr="00BA7C5E" w:rsidRDefault="00522236" w:rsidP="00522236">
      <w:pPr>
        <w:pStyle w:val="31"/>
        <w:numPr>
          <w:ilvl w:val="0"/>
          <w:numId w:val="13"/>
        </w:numPr>
        <w:shd w:val="clear" w:color="auto" w:fill="auto"/>
        <w:tabs>
          <w:tab w:val="left" w:pos="1332"/>
        </w:tabs>
        <w:spacing w:before="0" w:line="360" w:lineRule="auto"/>
        <w:ind w:left="20" w:right="20" w:firstLine="700"/>
        <w:rPr>
          <w:rStyle w:val="12"/>
          <w:sz w:val="28"/>
          <w:szCs w:val="28"/>
        </w:rPr>
      </w:pPr>
      <w:r>
        <w:rPr>
          <w:rStyle w:val="12"/>
          <w:sz w:val="28"/>
          <w:szCs w:val="28"/>
        </w:rPr>
        <w:t xml:space="preserve">мероприятий по контролю, связанные с приемкой и пуском в эксплуатацию объектов и оборудования под давлением – </w:t>
      </w:r>
      <w:r w:rsidRPr="002F19EF">
        <w:rPr>
          <w:rStyle w:val="12"/>
          <w:sz w:val="28"/>
          <w:szCs w:val="28"/>
        </w:rPr>
        <w:t>27 мероприятий (14,2%).</w:t>
      </w:r>
    </w:p>
    <w:p w:rsidR="00522236" w:rsidRPr="000F2CE5" w:rsidRDefault="00522236" w:rsidP="00522236">
      <w:pPr>
        <w:pStyle w:val="31"/>
        <w:shd w:val="clear" w:color="auto" w:fill="auto"/>
        <w:spacing w:before="0" w:line="360" w:lineRule="auto"/>
        <w:ind w:left="20" w:right="20" w:firstLine="700"/>
        <w:rPr>
          <w:sz w:val="28"/>
          <w:szCs w:val="28"/>
        </w:rPr>
      </w:pPr>
      <w:r w:rsidRPr="000F2CE5">
        <w:rPr>
          <w:rStyle w:val="12"/>
          <w:sz w:val="28"/>
          <w:szCs w:val="28"/>
        </w:rPr>
        <w:t>Все еще продолжает оставаться значительным количество нарушений обязательных требований, выявляемых СКУ Ростехнадзора в ходе проверок.</w:t>
      </w:r>
    </w:p>
    <w:p w:rsidR="00522236" w:rsidRPr="000F2CE5" w:rsidRDefault="00522236" w:rsidP="00522236">
      <w:pPr>
        <w:pStyle w:val="31"/>
        <w:shd w:val="clear" w:color="auto" w:fill="auto"/>
        <w:spacing w:before="0" w:line="360" w:lineRule="auto"/>
        <w:ind w:left="20" w:right="20" w:firstLine="700"/>
        <w:rPr>
          <w:rStyle w:val="12"/>
          <w:sz w:val="28"/>
          <w:szCs w:val="28"/>
        </w:rPr>
      </w:pPr>
      <w:r w:rsidRPr="000F2CE5">
        <w:rPr>
          <w:rStyle w:val="12"/>
          <w:sz w:val="28"/>
          <w:szCs w:val="28"/>
        </w:rPr>
        <w:t xml:space="preserve">В первое полугодие 2017 года, по итогам проведения 83 проверок, выявлено 1173 правонарушений. </w:t>
      </w:r>
      <w:r>
        <w:rPr>
          <w:rStyle w:val="12"/>
          <w:sz w:val="28"/>
          <w:szCs w:val="28"/>
        </w:rPr>
        <w:t xml:space="preserve">По результатам 51 проверки наложены административные наказания. </w:t>
      </w:r>
      <w:r w:rsidRPr="000F2CE5">
        <w:rPr>
          <w:rStyle w:val="12"/>
          <w:sz w:val="28"/>
          <w:szCs w:val="28"/>
        </w:rPr>
        <w:t>Общее количество административных наказаний, наложенных по итогам проверок, составило 78, а общая сумма наложенных административных штрафов составила 6703 тыс. руб.</w:t>
      </w:r>
    </w:p>
    <w:p w:rsidR="00522236" w:rsidRPr="000F2CE5" w:rsidRDefault="00522236" w:rsidP="00522236">
      <w:pPr>
        <w:pStyle w:val="31"/>
        <w:shd w:val="clear" w:color="auto" w:fill="auto"/>
        <w:spacing w:before="0" w:line="360" w:lineRule="auto"/>
        <w:ind w:left="20" w:right="20" w:firstLine="700"/>
        <w:rPr>
          <w:sz w:val="28"/>
          <w:szCs w:val="28"/>
        </w:rPr>
      </w:pPr>
      <w:r w:rsidRPr="000F2CE5">
        <w:rPr>
          <w:rStyle w:val="12"/>
          <w:sz w:val="28"/>
          <w:szCs w:val="28"/>
        </w:rPr>
        <w:t>Административное приостановление деятельности применено 4 раза, 6 раз вынесено предупреждение.</w:t>
      </w:r>
    </w:p>
    <w:p w:rsidR="00522236" w:rsidRPr="000F2CE5" w:rsidRDefault="00522236" w:rsidP="00522236">
      <w:pPr>
        <w:pStyle w:val="31"/>
        <w:shd w:val="clear" w:color="auto" w:fill="auto"/>
        <w:spacing w:before="0" w:line="360" w:lineRule="auto"/>
        <w:ind w:left="20" w:right="20" w:firstLine="700"/>
        <w:rPr>
          <w:sz w:val="28"/>
          <w:szCs w:val="28"/>
        </w:rPr>
      </w:pPr>
      <w:r w:rsidRPr="000F2CE5">
        <w:rPr>
          <w:rStyle w:val="12"/>
          <w:sz w:val="28"/>
          <w:szCs w:val="28"/>
        </w:rPr>
        <w:t xml:space="preserve">Основной целью проверок, проводимых в рамках осуществления федерального государственного надзора в области промышленной </w:t>
      </w:r>
      <w:r w:rsidRPr="000F2CE5">
        <w:rPr>
          <w:rStyle w:val="12"/>
          <w:sz w:val="28"/>
          <w:szCs w:val="28"/>
        </w:rPr>
        <w:lastRenderedPageBreak/>
        <w:t>безопасности, является обеспечение безопасности при эксплуатации опасных производственных объектов и как следствие защита жизни и здоровья работников таких объектов.</w:t>
      </w:r>
    </w:p>
    <w:p w:rsidR="00522236" w:rsidRPr="000F2CE5" w:rsidRDefault="00522236" w:rsidP="00522236">
      <w:pPr>
        <w:pStyle w:val="31"/>
        <w:shd w:val="clear" w:color="auto" w:fill="auto"/>
        <w:spacing w:before="0" w:line="360" w:lineRule="auto"/>
        <w:ind w:left="20" w:right="20" w:firstLine="700"/>
        <w:rPr>
          <w:rStyle w:val="12"/>
          <w:sz w:val="28"/>
          <w:szCs w:val="28"/>
        </w:rPr>
      </w:pPr>
      <w:r w:rsidRPr="000F2CE5">
        <w:rPr>
          <w:rStyle w:val="12"/>
          <w:sz w:val="28"/>
          <w:szCs w:val="28"/>
        </w:rPr>
        <w:t xml:space="preserve">Отметим, что на конец первого полугодия 2017 г. количество обращений граждан, в части промышленной безопасности, составило </w:t>
      </w:r>
      <w:r w:rsidRPr="0094466D">
        <w:rPr>
          <w:rStyle w:val="12"/>
          <w:sz w:val="28"/>
          <w:szCs w:val="28"/>
        </w:rPr>
        <w:t>5 , что на 44,4% меньше, чем за аналогичный период 2016 г. (в 2016 г. - 9).</w:t>
      </w:r>
    </w:p>
    <w:p w:rsidR="00522236" w:rsidRDefault="00522236" w:rsidP="00522236">
      <w:pPr>
        <w:pStyle w:val="31"/>
        <w:shd w:val="clear" w:color="auto" w:fill="auto"/>
        <w:spacing w:before="0" w:line="360" w:lineRule="auto"/>
        <w:ind w:right="20" w:firstLine="708"/>
        <w:rPr>
          <w:sz w:val="28"/>
          <w:szCs w:val="28"/>
        </w:rPr>
      </w:pPr>
      <w:r w:rsidRPr="000636F5">
        <w:rPr>
          <w:sz w:val="28"/>
          <w:szCs w:val="28"/>
        </w:rPr>
        <w:t xml:space="preserve">Аварий, несчастных случаев со смертельным исходом, </w:t>
      </w:r>
      <w:r w:rsidRPr="006B56A7">
        <w:rPr>
          <w:sz w:val="28"/>
          <w:szCs w:val="28"/>
        </w:rPr>
        <w:t xml:space="preserve">за </w:t>
      </w:r>
      <w:r>
        <w:rPr>
          <w:sz w:val="28"/>
          <w:szCs w:val="28"/>
        </w:rPr>
        <w:t>6</w:t>
      </w:r>
      <w:r w:rsidRPr="006B56A7">
        <w:rPr>
          <w:sz w:val="28"/>
          <w:szCs w:val="28"/>
        </w:rPr>
        <w:t xml:space="preserve"> месяц</w:t>
      </w:r>
      <w:r>
        <w:rPr>
          <w:sz w:val="28"/>
          <w:szCs w:val="28"/>
        </w:rPr>
        <w:t>а</w:t>
      </w:r>
      <w:r w:rsidRPr="006B56A7">
        <w:rPr>
          <w:sz w:val="28"/>
          <w:szCs w:val="28"/>
        </w:rPr>
        <w:t xml:space="preserve"> </w:t>
      </w:r>
      <w:r w:rsidRPr="000636F5">
        <w:rPr>
          <w:sz w:val="28"/>
          <w:szCs w:val="28"/>
        </w:rPr>
        <w:t>201</w:t>
      </w:r>
      <w:r>
        <w:rPr>
          <w:sz w:val="28"/>
          <w:szCs w:val="28"/>
        </w:rPr>
        <w:t>7</w:t>
      </w:r>
      <w:r w:rsidRPr="000636F5">
        <w:rPr>
          <w:sz w:val="28"/>
          <w:szCs w:val="28"/>
        </w:rPr>
        <w:t xml:space="preserve"> года при эксплуатации объектов ко</w:t>
      </w:r>
      <w:r>
        <w:rPr>
          <w:sz w:val="28"/>
          <w:szCs w:val="28"/>
        </w:rPr>
        <w:t xml:space="preserve">тлонадзора в Ростовской области и Республике Адыгея </w:t>
      </w:r>
      <w:r w:rsidRPr="000636F5">
        <w:rPr>
          <w:sz w:val="28"/>
          <w:szCs w:val="28"/>
        </w:rPr>
        <w:t>не было.</w:t>
      </w:r>
      <w:r>
        <w:rPr>
          <w:sz w:val="28"/>
          <w:szCs w:val="28"/>
        </w:rPr>
        <w:t xml:space="preserve"> Авария со смертельным случаем, произошла в Краснодарском крае, на опасном производственном объекте </w:t>
      </w:r>
      <w:r w:rsidRPr="000C72CB">
        <w:rPr>
          <w:sz w:val="28"/>
          <w:szCs w:val="28"/>
        </w:rPr>
        <w:t>ЗАО «Кубаньтехгаз» по адресу: г. Армавир, ул. Мичурина, 6 (опасный производственный объект Участок по хранению кислородных баллонов МГС-6 рег.№А30-00001-0086)</w:t>
      </w:r>
      <w:r>
        <w:rPr>
          <w:sz w:val="28"/>
          <w:szCs w:val="28"/>
        </w:rPr>
        <w:t>.</w:t>
      </w:r>
    </w:p>
    <w:p w:rsidR="00522236" w:rsidRPr="00AD6DC2" w:rsidRDefault="00522236" w:rsidP="00522236">
      <w:pPr>
        <w:pStyle w:val="31"/>
        <w:shd w:val="clear" w:color="auto" w:fill="auto"/>
        <w:spacing w:before="0" w:line="360" w:lineRule="auto"/>
        <w:ind w:right="20"/>
        <w:rPr>
          <w:b/>
          <w:sz w:val="28"/>
          <w:szCs w:val="28"/>
        </w:rPr>
      </w:pPr>
      <w:r>
        <w:rPr>
          <w:sz w:val="28"/>
          <w:szCs w:val="28"/>
        </w:rPr>
        <w:t xml:space="preserve">          </w:t>
      </w:r>
      <w:r w:rsidRPr="00063E86">
        <w:rPr>
          <w:sz w:val="28"/>
          <w:szCs w:val="28"/>
        </w:rPr>
        <w:t xml:space="preserve">В отчетном периоде по Ростовский области, Краснодарскому краю и Республике Адыгея было проведено: </w:t>
      </w:r>
      <w:r>
        <w:rPr>
          <w:sz w:val="28"/>
          <w:szCs w:val="28"/>
        </w:rPr>
        <w:t>65</w:t>
      </w:r>
      <w:r w:rsidRPr="00063E86">
        <w:rPr>
          <w:sz w:val="28"/>
          <w:szCs w:val="28"/>
        </w:rPr>
        <w:t xml:space="preserve"> плановых проверок, </w:t>
      </w:r>
      <w:r>
        <w:rPr>
          <w:sz w:val="28"/>
          <w:szCs w:val="28"/>
        </w:rPr>
        <w:t>29</w:t>
      </w:r>
      <w:r w:rsidRPr="00063E86">
        <w:rPr>
          <w:sz w:val="28"/>
          <w:szCs w:val="28"/>
        </w:rPr>
        <w:t xml:space="preserve"> внеплановых проверок по контролю исполнения предписаний, 1 внеплановая документарная проверка по обращению, </w:t>
      </w:r>
      <w:r>
        <w:rPr>
          <w:sz w:val="28"/>
          <w:szCs w:val="28"/>
        </w:rPr>
        <w:t>63</w:t>
      </w:r>
      <w:r w:rsidRPr="00063E86">
        <w:rPr>
          <w:sz w:val="28"/>
          <w:szCs w:val="28"/>
        </w:rPr>
        <w:t xml:space="preserve"> внеплановых проверок в связи с заявлениями соискателей лицензии и лицензиатов, </w:t>
      </w:r>
      <w:r>
        <w:rPr>
          <w:sz w:val="28"/>
          <w:szCs w:val="28"/>
        </w:rPr>
        <w:t>2</w:t>
      </w:r>
      <w:r w:rsidRPr="00063E86">
        <w:rPr>
          <w:sz w:val="28"/>
          <w:szCs w:val="28"/>
        </w:rPr>
        <w:t xml:space="preserve">7 проверок готовности оборудования, работающего под давлением к вводу в эксплуатацию.  По результатам проверок было выявлено и предписано к устранению </w:t>
      </w:r>
      <w:r>
        <w:rPr>
          <w:sz w:val="28"/>
          <w:szCs w:val="28"/>
        </w:rPr>
        <w:t>1173</w:t>
      </w:r>
      <w:r w:rsidRPr="00063E86">
        <w:rPr>
          <w:sz w:val="28"/>
          <w:szCs w:val="28"/>
        </w:rPr>
        <w:t xml:space="preserve"> нарушени</w:t>
      </w:r>
      <w:r>
        <w:rPr>
          <w:sz w:val="28"/>
          <w:szCs w:val="28"/>
        </w:rPr>
        <w:t>я</w:t>
      </w:r>
      <w:r w:rsidRPr="00063E86">
        <w:rPr>
          <w:sz w:val="28"/>
          <w:szCs w:val="28"/>
        </w:rPr>
        <w:t xml:space="preserve"> правил и норм.  За отчетный период привлечено к ответственности нарушителей требований правил и норм: </w:t>
      </w:r>
      <w:r>
        <w:rPr>
          <w:sz w:val="28"/>
          <w:szCs w:val="28"/>
        </w:rPr>
        <w:t>78</w:t>
      </w:r>
      <w:r w:rsidRPr="00063E86">
        <w:rPr>
          <w:sz w:val="28"/>
          <w:szCs w:val="28"/>
        </w:rPr>
        <w:t xml:space="preserve"> должностных и юридических лица, в том числе подвергнуто штрафным санкциям </w:t>
      </w:r>
      <w:r>
        <w:rPr>
          <w:sz w:val="28"/>
          <w:szCs w:val="28"/>
        </w:rPr>
        <w:t>68</w:t>
      </w:r>
      <w:r w:rsidRPr="00063E86">
        <w:rPr>
          <w:sz w:val="28"/>
          <w:szCs w:val="28"/>
        </w:rPr>
        <w:t xml:space="preserve"> должностное и юридическое лицо  на общую сумму </w:t>
      </w:r>
      <w:r>
        <w:rPr>
          <w:sz w:val="28"/>
          <w:szCs w:val="28"/>
        </w:rPr>
        <w:t>6703</w:t>
      </w:r>
      <w:r w:rsidRPr="00063E86">
        <w:rPr>
          <w:sz w:val="28"/>
          <w:szCs w:val="28"/>
        </w:rPr>
        <w:t xml:space="preserve"> тысяч рублей.</w:t>
      </w:r>
    </w:p>
    <w:p w:rsidR="00522236" w:rsidRDefault="00522236" w:rsidP="00522236">
      <w:pPr>
        <w:spacing w:after="0" w:line="360" w:lineRule="auto"/>
        <w:ind w:firstLine="720"/>
        <w:jc w:val="both"/>
        <w:rPr>
          <w:rFonts w:ascii="Times New Roman" w:hAnsi="Times New Roman"/>
          <w:sz w:val="28"/>
          <w:szCs w:val="28"/>
        </w:rPr>
      </w:pPr>
      <w:r w:rsidRPr="001620BD">
        <w:rPr>
          <w:rFonts w:ascii="Times New Roman" w:hAnsi="Times New Roman"/>
          <w:sz w:val="28"/>
          <w:szCs w:val="28"/>
        </w:rPr>
        <w:t xml:space="preserve">Количество административных наказаний наложенных за 6 месяцев 2017 года сократилось по сравнению с 6 месяцами 2016 года  в связи с тем, что в первом квартале привлекались к ответственности организации, не представившие отчет о производственном контроле за 2014 год по Ростовской области (организации не предоставившие отчет о ПК за 2015 год по Ростовской области, привлечены в 2016г.), а так же в связи с тем, что не по всем проверкам, </w:t>
      </w:r>
      <w:r w:rsidRPr="001620BD">
        <w:rPr>
          <w:rFonts w:ascii="Times New Roman" w:hAnsi="Times New Roman"/>
          <w:sz w:val="28"/>
          <w:szCs w:val="28"/>
        </w:rPr>
        <w:lastRenderedPageBreak/>
        <w:t>в ходе которых выявлены нарушения, на момент составления отчета были вынесены постановления, часть административных дел находится на рассмотрении. Аналогичная ситуация и с уменьшением суммы наложенных штрафов. Кроме этого на снижении сумм сказались изменения законодательства, а именно ст.4.1.1. КоАП РФ по замене штрафов на предупреждения для малого и среднего бизнеса.</w:t>
      </w:r>
    </w:p>
    <w:p w:rsidR="00522236" w:rsidRDefault="00522236" w:rsidP="00522236">
      <w:pPr>
        <w:spacing w:after="0" w:line="360" w:lineRule="auto"/>
        <w:ind w:firstLine="720"/>
        <w:jc w:val="both"/>
        <w:rPr>
          <w:rFonts w:ascii="Times New Roman" w:hAnsi="Times New Roman"/>
          <w:sz w:val="28"/>
          <w:szCs w:val="28"/>
        </w:rPr>
      </w:pPr>
      <w:r w:rsidRPr="001620BD">
        <w:rPr>
          <w:rFonts w:ascii="Times New Roman" w:hAnsi="Times New Roman"/>
          <w:sz w:val="28"/>
          <w:szCs w:val="28"/>
        </w:rPr>
        <w:t>Под надзором в Краснодарском крае и Республики Адыгея находится  909 предприятие осуществляющее деятельность в области промышленной безопасности, из них на 889 предприятиях эксплуатируются опасные производственные объекты, на которых установлено оборудование, работающее под давлением свыше 0,07МПа или работающее при температуре нагрева воды свыше 115</w:t>
      </w:r>
      <w:r>
        <w:rPr>
          <w:rFonts w:ascii="Times New Roman" w:hAnsi="Times New Roman"/>
          <w:sz w:val="28"/>
          <w:szCs w:val="28"/>
        </w:rPr>
        <w:t>˚</w:t>
      </w:r>
      <w:r w:rsidRPr="001620BD">
        <w:rPr>
          <w:rFonts w:ascii="Times New Roman" w:hAnsi="Times New Roman"/>
          <w:sz w:val="28"/>
          <w:szCs w:val="28"/>
        </w:rPr>
        <w:t>С.</w:t>
      </w:r>
    </w:p>
    <w:p w:rsidR="00522236" w:rsidRDefault="00522236" w:rsidP="00522236">
      <w:pPr>
        <w:spacing w:after="0" w:line="360" w:lineRule="auto"/>
        <w:ind w:firstLine="720"/>
        <w:jc w:val="both"/>
        <w:rPr>
          <w:rFonts w:ascii="Times New Roman" w:hAnsi="Times New Roman"/>
          <w:sz w:val="28"/>
          <w:szCs w:val="28"/>
        </w:rPr>
      </w:pPr>
      <w:r w:rsidRPr="001620BD">
        <w:rPr>
          <w:rFonts w:ascii="Times New Roman" w:hAnsi="Times New Roman"/>
          <w:sz w:val="28"/>
          <w:szCs w:val="28"/>
        </w:rPr>
        <w:t>Под надзором в Ростовской области находится 516 предприятия осуществляющих деятельность в области промышленной безопасности, из них на 464 предприятиях эксплуатируются опасные производственные объекты на которых установлено оборудование, работающее под давлением свыше 0,07МПа или работающее при темпер</w:t>
      </w:r>
      <w:r>
        <w:rPr>
          <w:rFonts w:ascii="Times New Roman" w:hAnsi="Times New Roman"/>
          <w:sz w:val="28"/>
          <w:szCs w:val="28"/>
        </w:rPr>
        <w:t>атуре нагрева воды свыше 115˚</w:t>
      </w:r>
      <w:r w:rsidRPr="001620BD">
        <w:rPr>
          <w:rFonts w:ascii="Times New Roman" w:hAnsi="Times New Roman"/>
          <w:sz w:val="28"/>
          <w:szCs w:val="28"/>
        </w:rPr>
        <w:t>С.</w:t>
      </w:r>
    </w:p>
    <w:p w:rsidR="00522236" w:rsidRDefault="00522236" w:rsidP="00522236">
      <w:pPr>
        <w:spacing w:line="360" w:lineRule="auto"/>
        <w:ind w:firstLine="720"/>
        <w:jc w:val="both"/>
        <w:rPr>
          <w:rFonts w:ascii="Times New Roman" w:hAnsi="Times New Roman"/>
          <w:sz w:val="28"/>
          <w:szCs w:val="28"/>
        </w:rPr>
      </w:pPr>
      <w:r>
        <w:rPr>
          <w:rFonts w:ascii="Times New Roman" w:hAnsi="Times New Roman"/>
          <w:sz w:val="28"/>
          <w:szCs w:val="28"/>
        </w:rPr>
        <w:t>Н</w:t>
      </w:r>
      <w:r w:rsidRPr="000F2CE5">
        <w:rPr>
          <w:rFonts w:ascii="Times New Roman" w:hAnsi="Times New Roman"/>
          <w:sz w:val="28"/>
          <w:szCs w:val="28"/>
        </w:rPr>
        <w:t>естабильная и неритмичная работа предприятий из-за частой смены собственников,  дефицит финансовых средств сдерживают реализацию мер по поддержанию надлежащего состояния технических устройств и  являются существенным негативным фактором.  Оборудование эксплуатируется за счет  запаса прочности, заложенного при  его конструировании и  изготовлении. Тенденция старения оборудования продолжается.</w:t>
      </w:r>
    </w:p>
    <w:p w:rsidR="00522236" w:rsidRDefault="00522236" w:rsidP="00522236">
      <w:pPr>
        <w:spacing w:after="0" w:line="360" w:lineRule="auto"/>
        <w:ind w:firstLine="720"/>
        <w:jc w:val="both"/>
        <w:rPr>
          <w:rFonts w:ascii="Times New Roman" w:hAnsi="Times New Roman"/>
          <w:sz w:val="28"/>
          <w:szCs w:val="28"/>
        </w:rPr>
      </w:pPr>
      <w:r w:rsidRPr="000F2CE5">
        <w:rPr>
          <w:rFonts w:ascii="Times New Roman" w:hAnsi="Times New Roman"/>
          <w:sz w:val="28"/>
          <w:szCs w:val="28"/>
        </w:rPr>
        <w:t xml:space="preserve">На предприятиях теплоэнергетики, электростанциях ОАО «ОГК – 2» филиал Новочеркасская ГРЭС,  ООО «ЛУКОЙЛ-Ростовэнерго», ОАО Экспериментальной ТЭС а так же на ведомственных электростанциях основные энергетические фонды изношены от 70 до 90%, замена оборудования не проводится, заменяются лишь отдельные элементы.  Так из 43 энергетических котлов в Ростовской области, 38 исчерпали расчетный ресурс в 100 тыс. часов, а 10 имеют наработку более 200 тыс. часов. </w:t>
      </w:r>
    </w:p>
    <w:p w:rsidR="00522236" w:rsidRPr="000F2CE5" w:rsidRDefault="00522236" w:rsidP="00522236">
      <w:pPr>
        <w:spacing w:after="0" w:line="360" w:lineRule="auto"/>
        <w:ind w:firstLine="709"/>
        <w:jc w:val="both"/>
        <w:rPr>
          <w:rFonts w:ascii="Times New Roman" w:hAnsi="Times New Roman"/>
          <w:sz w:val="28"/>
          <w:szCs w:val="28"/>
        </w:rPr>
      </w:pPr>
      <w:r w:rsidRPr="000F2CE5">
        <w:rPr>
          <w:rFonts w:ascii="Times New Roman" w:hAnsi="Times New Roman"/>
          <w:sz w:val="28"/>
          <w:szCs w:val="28"/>
        </w:rPr>
        <w:lastRenderedPageBreak/>
        <w:t xml:space="preserve">Производственный контроль за объектами котлонадзора осуществляется в соответствии с требованиями ФЗ «О промышленной безопасности опасных производственных объектов», Постановлением Правительства от 10.03.99 г. № 263 «Об организации и осуществлении производственного контроля за соблюдением требований промышленной безопасности на опасном производственном объекте», указаниями Ростехнадзора и другой нормативной документацией. Производственный контроль за эксплуатацией опасных производственных объектов с объектами котлонадзора организован на всех действующих предприятиях. </w:t>
      </w:r>
    </w:p>
    <w:p w:rsidR="00522236" w:rsidRDefault="00522236" w:rsidP="00522236">
      <w:pPr>
        <w:spacing w:after="0" w:line="360" w:lineRule="auto"/>
        <w:ind w:firstLine="709"/>
        <w:jc w:val="both"/>
        <w:rPr>
          <w:rFonts w:ascii="Times New Roman" w:hAnsi="Times New Roman"/>
          <w:sz w:val="28"/>
          <w:szCs w:val="28"/>
        </w:rPr>
      </w:pPr>
      <w:r w:rsidRPr="000F2CE5">
        <w:rPr>
          <w:rFonts w:ascii="Times New Roman" w:hAnsi="Times New Roman"/>
          <w:sz w:val="28"/>
          <w:szCs w:val="28"/>
        </w:rPr>
        <w:t>Отделом осуществляется контроль за своевременным предоставлением сведений в 2017 году об осуществлении производственного контроля в 2016г., и принимаются меры к организациям, не предоставившим отчет, так в 2017г. вынесено 7 постановлений о привлечении юридических лиц к административной ответственности.</w:t>
      </w:r>
      <w:r>
        <w:rPr>
          <w:rFonts w:ascii="Times New Roman" w:hAnsi="Times New Roman"/>
          <w:sz w:val="28"/>
          <w:szCs w:val="28"/>
        </w:rPr>
        <w:t xml:space="preserve"> Помимо этого 7 юридическим лицам направлены вызовы о составлении протоколов об административном правонарушении за не предоставление </w:t>
      </w:r>
      <w:r w:rsidRPr="000F2CE5">
        <w:rPr>
          <w:rFonts w:ascii="Times New Roman" w:hAnsi="Times New Roman"/>
          <w:sz w:val="28"/>
          <w:szCs w:val="28"/>
        </w:rPr>
        <w:t>сведений в 2017 году об осуществлении производственного контроля в 2016г</w:t>
      </w:r>
    </w:p>
    <w:p w:rsidR="00522236" w:rsidRDefault="00522236" w:rsidP="00522236">
      <w:pPr>
        <w:spacing w:after="0" w:line="360" w:lineRule="auto"/>
        <w:ind w:firstLine="709"/>
        <w:jc w:val="both"/>
        <w:rPr>
          <w:rFonts w:ascii="Times New Roman" w:hAnsi="Times New Roman"/>
          <w:sz w:val="28"/>
          <w:szCs w:val="28"/>
        </w:rPr>
      </w:pPr>
      <w:r>
        <w:rPr>
          <w:rFonts w:ascii="Times New Roman" w:hAnsi="Times New Roman"/>
          <w:sz w:val="28"/>
          <w:szCs w:val="28"/>
        </w:rPr>
        <w:t>К основным нарушениям требований промышленной безопасности при эксплуатации оборудования под давлением относится не эффективное осуществление производственного контроля, эксплуатация оборудования после истечения срока службы без положительных заключений экспертизы промышленной безопасности внесенных в реестр, не соответствие производственных инструкций установленным требованиям, несоответствие монтажа оборудования проектной документации.</w:t>
      </w:r>
    </w:p>
    <w:p w:rsidR="00522236" w:rsidRDefault="00522236" w:rsidP="00522236">
      <w:pPr>
        <w:spacing w:after="0" w:line="360" w:lineRule="auto"/>
        <w:ind w:firstLine="709"/>
        <w:jc w:val="both"/>
        <w:rPr>
          <w:rFonts w:ascii="Times New Roman" w:hAnsi="Times New Roman"/>
          <w:sz w:val="28"/>
          <w:szCs w:val="28"/>
        </w:rPr>
      </w:pPr>
      <w:r>
        <w:rPr>
          <w:rFonts w:ascii="Times New Roman" w:hAnsi="Times New Roman"/>
          <w:sz w:val="28"/>
          <w:szCs w:val="28"/>
        </w:rPr>
        <w:t>Основными причинами указанных выше нарушений является формальный подход к осуществлению производственного контроля в эксплуатирующих организациях.</w:t>
      </w:r>
    </w:p>
    <w:p w:rsidR="00522236" w:rsidRDefault="00522236" w:rsidP="00522236">
      <w:pPr>
        <w:pStyle w:val="31"/>
        <w:shd w:val="clear" w:color="auto" w:fill="auto"/>
        <w:tabs>
          <w:tab w:val="left" w:pos="1401"/>
        </w:tabs>
        <w:spacing w:before="0"/>
        <w:ind w:right="20" w:firstLine="720"/>
        <w:rPr>
          <w:rStyle w:val="12"/>
        </w:rPr>
      </w:pPr>
    </w:p>
    <w:p w:rsidR="00522236" w:rsidRDefault="00522236" w:rsidP="00522236">
      <w:pPr>
        <w:pStyle w:val="31"/>
        <w:shd w:val="clear" w:color="auto" w:fill="auto"/>
        <w:tabs>
          <w:tab w:val="left" w:pos="1401"/>
        </w:tabs>
        <w:spacing w:before="0"/>
        <w:ind w:right="20" w:firstLine="720"/>
        <w:rPr>
          <w:rStyle w:val="12"/>
        </w:rPr>
      </w:pPr>
    </w:p>
    <w:p w:rsidR="00C62ED2" w:rsidRPr="000C2806" w:rsidRDefault="00C62ED2" w:rsidP="000C2806">
      <w:pPr>
        <w:spacing w:after="0" w:line="360" w:lineRule="auto"/>
        <w:ind w:firstLine="680"/>
        <w:rPr>
          <w:rFonts w:ascii="Times New Roman" w:hAnsi="Times New Roman" w:cs="Times New Roman"/>
          <w:color w:val="000000"/>
          <w:sz w:val="28"/>
          <w:szCs w:val="28"/>
        </w:rPr>
      </w:pPr>
    </w:p>
    <w:p w:rsidR="00C62ED2" w:rsidRPr="000C2806" w:rsidRDefault="00C62ED2" w:rsidP="000C2806">
      <w:pPr>
        <w:spacing w:after="0" w:line="360" w:lineRule="auto"/>
        <w:ind w:firstLine="680"/>
        <w:rPr>
          <w:rFonts w:ascii="Times New Roman" w:hAnsi="Times New Roman" w:cs="Times New Roman"/>
          <w:color w:val="000000"/>
          <w:sz w:val="28"/>
          <w:szCs w:val="28"/>
        </w:rPr>
      </w:pPr>
    </w:p>
    <w:p w:rsidR="00C62ED2" w:rsidRDefault="00C62ED2" w:rsidP="000C2806">
      <w:pPr>
        <w:spacing w:after="0" w:line="360" w:lineRule="auto"/>
        <w:ind w:firstLine="680"/>
        <w:rPr>
          <w:rFonts w:ascii="Times New Roman" w:hAnsi="Times New Roman" w:cs="Times New Roman"/>
          <w:color w:val="000000"/>
          <w:sz w:val="28"/>
          <w:szCs w:val="28"/>
        </w:rPr>
      </w:pPr>
    </w:p>
    <w:p w:rsidR="00FA6DB2" w:rsidRDefault="00FA6DB2" w:rsidP="000C2806">
      <w:pPr>
        <w:spacing w:after="0" w:line="360" w:lineRule="auto"/>
        <w:ind w:firstLine="680"/>
        <w:rPr>
          <w:rFonts w:ascii="Times New Roman" w:hAnsi="Times New Roman" w:cs="Times New Roman"/>
          <w:color w:val="000000"/>
          <w:sz w:val="28"/>
          <w:szCs w:val="28"/>
        </w:rPr>
      </w:pPr>
    </w:p>
    <w:p w:rsidR="00FA6DB2" w:rsidRDefault="00FA6DB2" w:rsidP="000C2806">
      <w:pPr>
        <w:spacing w:after="0" w:line="360" w:lineRule="auto"/>
        <w:ind w:firstLine="680"/>
        <w:rPr>
          <w:rFonts w:ascii="Times New Roman" w:hAnsi="Times New Roman" w:cs="Times New Roman"/>
          <w:color w:val="000000"/>
          <w:sz w:val="28"/>
          <w:szCs w:val="28"/>
        </w:rPr>
      </w:pPr>
    </w:p>
    <w:p w:rsidR="009E1F73" w:rsidRDefault="009E1F73" w:rsidP="000C2806">
      <w:pPr>
        <w:spacing w:after="0" w:line="360" w:lineRule="auto"/>
        <w:ind w:firstLine="680"/>
        <w:rPr>
          <w:rFonts w:ascii="Times New Roman" w:hAnsi="Times New Roman" w:cs="Times New Roman"/>
          <w:color w:val="000000"/>
          <w:sz w:val="28"/>
          <w:szCs w:val="28"/>
        </w:rPr>
      </w:pPr>
    </w:p>
    <w:p w:rsidR="009E1F73" w:rsidRDefault="009E1F73" w:rsidP="000C2806">
      <w:pPr>
        <w:spacing w:after="0" w:line="360" w:lineRule="auto"/>
        <w:ind w:firstLine="680"/>
        <w:rPr>
          <w:rFonts w:ascii="Times New Roman" w:hAnsi="Times New Roman" w:cs="Times New Roman"/>
          <w:color w:val="000000"/>
          <w:sz w:val="28"/>
          <w:szCs w:val="28"/>
        </w:rPr>
      </w:pPr>
    </w:p>
    <w:p w:rsidR="009E1F73" w:rsidRDefault="009E1F73" w:rsidP="000C2806">
      <w:pPr>
        <w:spacing w:after="0" w:line="360" w:lineRule="auto"/>
        <w:ind w:firstLine="680"/>
        <w:rPr>
          <w:rFonts w:ascii="Times New Roman" w:hAnsi="Times New Roman" w:cs="Times New Roman"/>
          <w:color w:val="000000"/>
          <w:sz w:val="28"/>
          <w:szCs w:val="28"/>
        </w:rPr>
      </w:pPr>
    </w:p>
    <w:p w:rsidR="00522236" w:rsidRDefault="00522236" w:rsidP="000C2806">
      <w:pPr>
        <w:spacing w:after="0" w:line="360" w:lineRule="auto"/>
        <w:ind w:firstLine="680"/>
        <w:rPr>
          <w:rFonts w:ascii="Times New Roman" w:hAnsi="Times New Roman" w:cs="Times New Roman"/>
          <w:color w:val="000000"/>
          <w:sz w:val="28"/>
          <w:szCs w:val="28"/>
        </w:rPr>
      </w:pPr>
    </w:p>
    <w:p w:rsidR="00522236" w:rsidRDefault="00522236" w:rsidP="000C2806">
      <w:pPr>
        <w:spacing w:after="0" w:line="360" w:lineRule="auto"/>
        <w:ind w:firstLine="680"/>
        <w:rPr>
          <w:rFonts w:ascii="Times New Roman" w:hAnsi="Times New Roman" w:cs="Times New Roman"/>
          <w:color w:val="000000"/>
          <w:sz w:val="28"/>
          <w:szCs w:val="28"/>
        </w:rPr>
      </w:pPr>
    </w:p>
    <w:p w:rsidR="00522236" w:rsidRDefault="00522236" w:rsidP="000C2806">
      <w:pPr>
        <w:spacing w:after="0" w:line="360" w:lineRule="auto"/>
        <w:ind w:firstLine="680"/>
        <w:rPr>
          <w:rFonts w:ascii="Times New Roman" w:hAnsi="Times New Roman" w:cs="Times New Roman"/>
          <w:color w:val="000000"/>
          <w:sz w:val="28"/>
          <w:szCs w:val="28"/>
        </w:rPr>
      </w:pPr>
    </w:p>
    <w:p w:rsidR="00522236" w:rsidRDefault="00522236" w:rsidP="000C2806">
      <w:pPr>
        <w:spacing w:after="0" w:line="360" w:lineRule="auto"/>
        <w:ind w:firstLine="680"/>
        <w:rPr>
          <w:rFonts w:ascii="Times New Roman" w:hAnsi="Times New Roman" w:cs="Times New Roman"/>
          <w:color w:val="000000"/>
          <w:sz w:val="28"/>
          <w:szCs w:val="28"/>
        </w:rPr>
      </w:pPr>
    </w:p>
    <w:p w:rsidR="00522236" w:rsidRDefault="00522236" w:rsidP="000C2806">
      <w:pPr>
        <w:spacing w:after="0" w:line="360" w:lineRule="auto"/>
        <w:ind w:firstLine="680"/>
        <w:rPr>
          <w:rFonts w:ascii="Times New Roman" w:hAnsi="Times New Roman" w:cs="Times New Roman"/>
          <w:color w:val="000000"/>
          <w:sz w:val="28"/>
          <w:szCs w:val="28"/>
        </w:rPr>
      </w:pPr>
    </w:p>
    <w:p w:rsidR="00522236" w:rsidRDefault="00522236" w:rsidP="000C2806">
      <w:pPr>
        <w:spacing w:after="0" w:line="360" w:lineRule="auto"/>
        <w:ind w:firstLine="680"/>
        <w:rPr>
          <w:rFonts w:ascii="Times New Roman" w:hAnsi="Times New Roman" w:cs="Times New Roman"/>
          <w:color w:val="000000"/>
          <w:sz w:val="28"/>
          <w:szCs w:val="28"/>
        </w:rPr>
      </w:pPr>
    </w:p>
    <w:p w:rsidR="00522236" w:rsidRDefault="00522236" w:rsidP="000C2806">
      <w:pPr>
        <w:spacing w:after="0" w:line="360" w:lineRule="auto"/>
        <w:ind w:firstLine="680"/>
        <w:rPr>
          <w:rFonts w:ascii="Times New Roman" w:hAnsi="Times New Roman" w:cs="Times New Roman"/>
          <w:color w:val="000000"/>
          <w:sz w:val="28"/>
          <w:szCs w:val="28"/>
        </w:rPr>
      </w:pPr>
    </w:p>
    <w:p w:rsidR="009E1F73" w:rsidRDefault="009E1F73" w:rsidP="000C2806">
      <w:pPr>
        <w:spacing w:after="0" w:line="360" w:lineRule="auto"/>
        <w:ind w:firstLine="680"/>
        <w:rPr>
          <w:rFonts w:ascii="Times New Roman" w:hAnsi="Times New Roman" w:cs="Times New Roman"/>
          <w:color w:val="000000"/>
          <w:sz w:val="28"/>
          <w:szCs w:val="28"/>
        </w:rPr>
      </w:pPr>
    </w:p>
    <w:p w:rsidR="00FA6DB2" w:rsidRPr="00FA6DB2" w:rsidRDefault="00FA6DB2" w:rsidP="00FA6DB2">
      <w:pPr>
        <w:pStyle w:val="20"/>
        <w:shd w:val="clear" w:color="auto" w:fill="auto"/>
        <w:tabs>
          <w:tab w:val="left" w:pos="956"/>
        </w:tabs>
        <w:spacing w:after="0" w:line="360" w:lineRule="auto"/>
        <w:jc w:val="center"/>
        <w:rPr>
          <w:b/>
          <w:caps/>
          <w:color w:val="000000" w:themeColor="text1"/>
          <w:sz w:val="28"/>
          <w:szCs w:val="28"/>
        </w:rPr>
      </w:pPr>
      <w:r>
        <w:rPr>
          <w:b/>
          <w:caps/>
          <w:color w:val="000000"/>
          <w:sz w:val="28"/>
          <w:szCs w:val="28"/>
          <w:lang w:eastAsia="ru-RU"/>
        </w:rPr>
        <w:t>3</w:t>
      </w:r>
      <w:r w:rsidRPr="00FA6DB2">
        <w:rPr>
          <w:b/>
          <w:caps/>
          <w:color w:val="000000"/>
          <w:sz w:val="28"/>
          <w:szCs w:val="28"/>
          <w:lang w:eastAsia="ru-RU"/>
        </w:rPr>
        <w:t xml:space="preserve"> раздел. </w:t>
      </w:r>
      <w:r w:rsidRPr="00FA6DB2">
        <w:rPr>
          <w:b/>
          <w:caps/>
          <w:color w:val="000000" w:themeColor="text1"/>
          <w:sz w:val="28"/>
          <w:szCs w:val="28"/>
        </w:rPr>
        <w:t xml:space="preserve">Анализ правоприменительной практики контрольно-надзорной деятельности в области </w:t>
      </w:r>
      <w:r w:rsidRPr="00FA6DB2">
        <w:rPr>
          <w:b/>
          <w:caps/>
          <w:sz w:val="28"/>
          <w:szCs w:val="28"/>
        </w:rPr>
        <w:t>федерального государственного энергетического надзора,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r>
        <w:rPr>
          <w:b/>
          <w:caps/>
          <w:sz w:val="28"/>
          <w:szCs w:val="28"/>
        </w:rPr>
        <w:t xml:space="preserve"> </w:t>
      </w:r>
    </w:p>
    <w:p w:rsidR="00FA6DB2" w:rsidRDefault="00FA6DB2" w:rsidP="000C2806">
      <w:pPr>
        <w:spacing w:after="0" w:line="360" w:lineRule="auto"/>
        <w:ind w:firstLine="680"/>
        <w:rPr>
          <w:rFonts w:ascii="Times New Roman" w:hAnsi="Times New Roman" w:cs="Times New Roman"/>
          <w:color w:val="000000"/>
          <w:sz w:val="28"/>
          <w:szCs w:val="28"/>
        </w:rPr>
      </w:pPr>
    </w:p>
    <w:p w:rsidR="00487BEB" w:rsidRPr="00C41EA1" w:rsidRDefault="00487BEB" w:rsidP="00C41EA1">
      <w:pPr>
        <w:tabs>
          <w:tab w:val="left" w:pos="993"/>
        </w:tabs>
        <w:spacing w:after="0" w:line="360" w:lineRule="auto"/>
        <w:ind w:firstLine="680"/>
        <w:jc w:val="both"/>
        <w:rPr>
          <w:rFonts w:ascii="Times New Roman" w:hAnsi="Times New Roman"/>
          <w:sz w:val="28"/>
          <w:szCs w:val="28"/>
          <w:lang w:eastAsia="ru-RU"/>
        </w:rPr>
      </w:pPr>
      <w:r w:rsidRPr="00C41EA1">
        <w:rPr>
          <w:rFonts w:ascii="Times New Roman" w:hAnsi="Times New Roman"/>
          <w:sz w:val="28"/>
          <w:szCs w:val="28"/>
          <w:lang w:eastAsia="ru-RU"/>
        </w:rPr>
        <w:t>Северо-Кавказским управлением осуществляется контрольно-надзорная деятельность в рамках государственного энергетического надзора в 3 субъектах Российской Федерации: Краснодарском крае, Ростовской области и Республике Адыгея.</w:t>
      </w:r>
    </w:p>
    <w:p w:rsidR="00487BEB" w:rsidRPr="00C41EA1" w:rsidRDefault="00487BEB" w:rsidP="00C41EA1">
      <w:pPr>
        <w:tabs>
          <w:tab w:val="left" w:pos="993"/>
        </w:tabs>
        <w:spacing w:after="0" w:line="360" w:lineRule="auto"/>
        <w:ind w:firstLine="680"/>
        <w:jc w:val="both"/>
        <w:rPr>
          <w:rFonts w:ascii="Times New Roman" w:hAnsi="Times New Roman"/>
          <w:sz w:val="28"/>
          <w:szCs w:val="28"/>
          <w:lang w:eastAsia="ru-RU"/>
        </w:rPr>
      </w:pPr>
      <w:r w:rsidRPr="00C41EA1">
        <w:rPr>
          <w:rFonts w:ascii="Times New Roman" w:hAnsi="Times New Roman"/>
          <w:sz w:val="28"/>
          <w:szCs w:val="28"/>
          <w:lang w:eastAsia="ru-RU"/>
        </w:rPr>
        <w:t xml:space="preserve">Основными направлениями работы инспекторского персонала отделов энергетического надзора являлись: </w:t>
      </w:r>
    </w:p>
    <w:p w:rsidR="00487BEB" w:rsidRPr="00C41EA1" w:rsidRDefault="00487BEB" w:rsidP="00C41EA1">
      <w:pPr>
        <w:tabs>
          <w:tab w:val="left" w:pos="993"/>
        </w:tabs>
        <w:spacing w:after="0" w:line="360" w:lineRule="auto"/>
        <w:ind w:firstLine="680"/>
        <w:jc w:val="both"/>
        <w:rPr>
          <w:rFonts w:ascii="Times New Roman" w:hAnsi="Times New Roman"/>
          <w:sz w:val="28"/>
          <w:szCs w:val="28"/>
          <w:lang w:eastAsia="ru-RU"/>
        </w:rPr>
      </w:pPr>
      <w:r w:rsidRPr="00C41EA1">
        <w:rPr>
          <w:rFonts w:ascii="Times New Roman" w:hAnsi="Times New Roman"/>
          <w:sz w:val="28"/>
          <w:szCs w:val="28"/>
          <w:lang w:eastAsia="ru-RU"/>
        </w:rPr>
        <w:lastRenderedPageBreak/>
        <w:t>-</w:t>
      </w:r>
      <w:r w:rsidRPr="00C41EA1">
        <w:rPr>
          <w:rFonts w:ascii="Times New Roman" w:hAnsi="Times New Roman"/>
          <w:sz w:val="28"/>
          <w:szCs w:val="28"/>
          <w:lang w:eastAsia="ru-RU"/>
        </w:rPr>
        <w:tab/>
        <w:t>выполнение регламентных работ по выполнению плановых и внеплановых проверок;</w:t>
      </w:r>
    </w:p>
    <w:p w:rsidR="00487BEB" w:rsidRPr="00C41EA1" w:rsidRDefault="00487BEB" w:rsidP="00C41EA1">
      <w:pPr>
        <w:tabs>
          <w:tab w:val="left" w:pos="993"/>
        </w:tabs>
        <w:spacing w:after="0" w:line="360" w:lineRule="auto"/>
        <w:ind w:firstLine="680"/>
        <w:jc w:val="both"/>
        <w:rPr>
          <w:rFonts w:ascii="Times New Roman" w:hAnsi="Times New Roman"/>
          <w:sz w:val="28"/>
          <w:szCs w:val="28"/>
          <w:lang w:eastAsia="ru-RU"/>
        </w:rPr>
      </w:pPr>
      <w:r w:rsidRPr="00C41EA1">
        <w:rPr>
          <w:rFonts w:ascii="Times New Roman" w:hAnsi="Times New Roman"/>
          <w:sz w:val="28"/>
          <w:szCs w:val="28"/>
          <w:lang w:eastAsia="ru-RU"/>
        </w:rPr>
        <w:t>-</w:t>
      </w:r>
      <w:r w:rsidRPr="00C41EA1">
        <w:rPr>
          <w:rFonts w:ascii="Times New Roman" w:hAnsi="Times New Roman"/>
          <w:sz w:val="28"/>
          <w:szCs w:val="28"/>
          <w:lang w:eastAsia="ru-RU"/>
        </w:rPr>
        <w:tab/>
        <w:t>контроль прохождения осенне-зимнего периода 2015-2016 годов;</w:t>
      </w:r>
    </w:p>
    <w:p w:rsidR="00487BEB" w:rsidRPr="00C41EA1" w:rsidRDefault="00487BEB" w:rsidP="00C41EA1">
      <w:pPr>
        <w:tabs>
          <w:tab w:val="left" w:pos="993"/>
        </w:tabs>
        <w:spacing w:after="0" w:line="360" w:lineRule="auto"/>
        <w:ind w:firstLine="680"/>
        <w:jc w:val="both"/>
        <w:rPr>
          <w:rFonts w:ascii="Times New Roman" w:hAnsi="Times New Roman"/>
          <w:sz w:val="28"/>
          <w:szCs w:val="28"/>
          <w:lang w:eastAsia="ru-RU"/>
        </w:rPr>
      </w:pPr>
      <w:r w:rsidRPr="00C41EA1">
        <w:rPr>
          <w:rFonts w:ascii="Times New Roman" w:hAnsi="Times New Roman"/>
          <w:sz w:val="28"/>
          <w:szCs w:val="28"/>
          <w:lang w:eastAsia="ru-RU"/>
        </w:rPr>
        <w:t>-</w:t>
      </w:r>
      <w:r w:rsidRPr="00C41EA1">
        <w:rPr>
          <w:rFonts w:ascii="Times New Roman" w:hAnsi="Times New Roman"/>
          <w:sz w:val="28"/>
          <w:szCs w:val="28"/>
          <w:lang w:eastAsia="ru-RU"/>
        </w:rPr>
        <w:tab/>
        <w:t>контроль хода подготовки и оценка готовности субъектами топливно-энергетического комплекса к прохождению осенне-зимнего периода 2016-2017 годов;</w:t>
      </w:r>
    </w:p>
    <w:p w:rsidR="00487BEB" w:rsidRPr="00C41EA1" w:rsidRDefault="00487BEB" w:rsidP="00C41EA1">
      <w:pPr>
        <w:tabs>
          <w:tab w:val="left" w:pos="993"/>
        </w:tabs>
        <w:spacing w:after="0" w:line="360" w:lineRule="auto"/>
        <w:ind w:firstLine="680"/>
        <w:jc w:val="both"/>
        <w:rPr>
          <w:rFonts w:ascii="Times New Roman" w:hAnsi="Times New Roman"/>
          <w:sz w:val="28"/>
          <w:szCs w:val="28"/>
          <w:lang w:eastAsia="ru-RU"/>
        </w:rPr>
      </w:pPr>
      <w:r w:rsidRPr="00C41EA1">
        <w:rPr>
          <w:rFonts w:ascii="Times New Roman" w:hAnsi="Times New Roman"/>
          <w:sz w:val="28"/>
          <w:szCs w:val="28"/>
          <w:lang w:eastAsia="ru-RU"/>
        </w:rPr>
        <w:t>-</w:t>
      </w:r>
      <w:r w:rsidRPr="00C41EA1">
        <w:rPr>
          <w:rFonts w:ascii="Times New Roman" w:hAnsi="Times New Roman"/>
          <w:sz w:val="28"/>
          <w:szCs w:val="28"/>
          <w:lang w:eastAsia="ru-RU"/>
        </w:rPr>
        <w:tab/>
        <w:t>контроль за техническим состоянием и организацией безопасной эксплуатации энергоустановок и сетей субъектов энергетики и потребителей электроэнергии;</w:t>
      </w:r>
    </w:p>
    <w:p w:rsidR="00487BEB" w:rsidRPr="00C41EA1" w:rsidRDefault="00487BEB" w:rsidP="00C41EA1">
      <w:pPr>
        <w:tabs>
          <w:tab w:val="left" w:pos="993"/>
        </w:tabs>
        <w:spacing w:after="0" w:line="360" w:lineRule="auto"/>
        <w:ind w:firstLine="680"/>
        <w:jc w:val="both"/>
        <w:rPr>
          <w:rFonts w:ascii="Times New Roman" w:hAnsi="Times New Roman"/>
          <w:sz w:val="28"/>
          <w:szCs w:val="28"/>
          <w:lang w:eastAsia="ru-RU"/>
        </w:rPr>
      </w:pPr>
      <w:r w:rsidRPr="00C41EA1">
        <w:rPr>
          <w:rFonts w:ascii="Times New Roman" w:hAnsi="Times New Roman"/>
          <w:sz w:val="28"/>
          <w:szCs w:val="28"/>
          <w:lang w:eastAsia="ru-RU"/>
        </w:rPr>
        <w:t>-</w:t>
      </w:r>
      <w:r w:rsidRPr="00C41EA1">
        <w:rPr>
          <w:rFonts w:ascii="Times New Roman" w:hAnsi="Times New Roman"/>
          <w:sz w:val="28"/>
          <w:szCs w:val="28"/>
          <w:lang w:eastAsia="ru-RU"/>
        </w:rPr>
        <w:tab/>
        <w:t>участие в комиссиях по проведению технического освидетельствования;</w:t>
      </w:r>
    </w:p>
    <w:p w:rsidR="00487BEB" w:rsidRPr="00C41EA1" w:rsidRDefault="00487BEB" w:rsidP="00C41EA1">
      <w:pPr>
        <w:tabs>
          <w:tab w:val="left" w:pos="993"/>
        </w:tabs>
        <w:spacing w:after="0" w:line="360" w:lineRule="auto"/>
        <w:ind w:firstLine="680"/>
        <w:jc w:val="both"/>
        <w:rPr>
          <w:rFonts w:ascii="Times New Roman" w:hAnsi="Times New Roman"/>
          <w:sz w:val="28"/>
          <w:szCs w:val="28"/>
          <w:lang w:eastAsia="ru-RU"/>
        </w:rPr>
      </w:pPr>
      <w:r w:rsidRPr="00C41EA1">
        <w:rPr>
          <w:rFonts w:ascii="Times New Roman" w:hAnsi="Times New Roman"/>
          <w:sz w:val="28"/>
          <w:szCs w:val="28"/>
          <w:lang w:eastAsia="ru-RU"/>
        </w:rPr>
        <w:t>-</w:t>
      </w:r>
      <w:r w:rsidRPr="00C41EA1">
        <w:rPr>
          <w:rFonts w:ascii="Times New Roman" w:hAnsi="Times New Roman"/>
          <w:sz w:val="28"/>
          <w:szCs w:val="28"/>
          <w:lang w:eastAsia="ru-RU"/>
        </w:rPr>
        <w:tab/>
        <w:t>участие в расследованиях аварий на субъектах электро- и теплоэнергетики;</w:t>
      </w:r>
    </w:p>
    <w:p w:rsidR="00487BEB" w:rsidRPr="00C41EA1" w:rsidRDefault="00487BEB" w:rsidP="00C41EA1">
      <w:pPr>
        <w:tabs>
          <w:tab w:val="left" w:pos="993"/>
        </w:tabs>
        <w:spacing w:after="0" w:line="360" w:lineRule="auto"/>
        <w:ind w:firstLine="680"/>
        <w:jc w:val="both"/>
        <w:rPr>
          <w:rFonts w:ascii="Times New Roman" w:hAnsi="Times New Roman"/>
          <w:sz w:val="28"/>
          <w:szCs w:val="28"/>
          <w:lang w:eastAsia="ru-RU"/>
        </w:rPr>
      </w:pPr>
      <w:r w:rsidRPr="00C41EA1">
        <w:rPr>
          <w:rFonts w:ascii="Times New Roman" w:hAnsi="Times New Roman"/>
          <w:sz w:val="28"/>
          <w:szCs w:val="28"/>
          <w:lang w:eastAsia="ru-RU"/>
        </w:rPr>
        <w:t>-</w:t>
      </w:r>
      <w:r w:rsidRPr="00C41EA1">
        <w:rPr>
          <w:rFonts w:ascii="Times New Roman" w:hAnsi="Times New Roman"/>
          <w:sz w:val="28"/>
          <w:szCs w:val="28"/>
          <w:lang w:eastAsia="ru-RU"/>
        </w:rPr>
        <w:tab/>
        <w:t>участие в расследованиях несчастных случаев на производстве;</w:t>
      </w:r>
    </w:p>
    <w:p w:rsidR="00487BEB" w:rsidRPr="00C41EA1" w:rsidRDefault="00487BEB" w:rsidP="00C41EA1">
      <w:pPr>
        <w:tabs>
          <w:tab w:val="left" w:pos="993"/>
        </w:tabs>
        <w:spacing w:after="0" w:line="360" w:lineRule="auto"/>
        <w:ind w:firstLine="680"/>
        <w:jc w:val="both"/>
        <w:rPr>
          <w:rFonts w:ascii="Times New Roman" w:hAnsi="Times New Roman"/>
          <w:sz w:val="28"/>
          <w:szCs w:val="28"/>
          <w:lang w:eastAsia="ru-RU"/>
        </w:rPr>
      </w:pPr>
      <w:r w:rsidRPr="00C41EA1">
        <w:rPr>
          <w:rFonts w:ascii="Times New Roman" w:hAnsi="Times New Roman"/>
          <w:sz w:val="28"/>
          <w:szCs w:val="28"/>
          <w:lang w:eastAsia="ru-RU"/>
        </w:rPr>
        <w:t>-</w:t>
      </w:r>
      <w:r w:rsidRPr="00C41EA1">
        <w:rPr>
          <w:rFonts w:ascii="Times New Roman" w:hAnsi="Times New Roman"/>
          <w:sz w:val="28"/>
          <w:szCs w:val="28"/>
          <w:lang w:eastAsia="ru-RU"/>
        </w:rPr>
        <w:tab/>
        <w:t>работа по согласованию границ охранных зон объектов энергетического комплекса;</w:t>
      </w:r>
    </w:p>
    <w:p w:rsidR="00487BEB" w:rsidRPr="00C41EA1" w:rsidRDefault="00487BEB" w:rsidP="00C41EA1">
      <w:pPr>
        <w:tabs>
          <w:tab w:val="left" w:pos="993"/>
        </w:tabs>
        <w:spacing w:after="0" w:line="360" w:lineRule="auto"/>
        <w:ind w:firstLine="680"/>
        <w:jc w:val="both"/>
        <w:rPr>
          <w:rFonts w:ascii="Times New Roman" w:hAnsi="Times New Roman"/>
          <w:sz w:val="28"/>
          <w:szCs w:val="28"/>
          <w:lang w:eastAsia="ru-RU"/>
        </w:rPr>
      </w:pPr>
      <w:r w:rsidRPr="00C41EA1">
        <w:rPr>
          <w:rFonts w:ascii="Times New Roman" w:hAnsi="Times New Roman"/>
          <w:sz w:val="28"/>
          <w:szCs w:val="28"/>
          <w:lang w:eastAsia="ru-RU"/>
        </w:rPr>
        <w:t>-</w:t>
      </w:r>
      <w:r w:rsidRPr="00C41EA1">
        <w:rPr>
          <w:rFonts w:ascii="Times New Roman" w:hAnsi="Times New Roman"/>
          <w:sz w:val="28"/>
          <w:szCs w:val="28"/>
          <w:lang w:eastAsia="ru-RU"/>
        </w:rPr>
        <w:tab/>
        <w:t>допуск в эксплуатацию вновь смонтированного и реконструируемого оборудования;</w:t>
      </w:r>
    </w:p>
    <w:p w:rsidR="00487BEB" w:rsidRPr="00C41EA1" w:rsidRDefault="00487BEB" w:rsidP="00C41EA1">
      <w:pPr>
        <w:tabs>
          <w:tab w:val="left" w:pos="993"/>
        </w:tabs>
        <w:spacing w:after="0" w:line="360" w:lineRule="auto"/>
        <w:ind w:firstLine="680"/>
        <w:jc w:val="both"/>
        <w:rPr>
          <w:rFonts w:ascii="Times New Roman" w:hAnsi="Times New Roman"/>
          <w:sz w:val="28"/>
          <w:szCs w:val="28"/>
          <w:lang w:eastAsia="ru-RU"/>
        </w:rPr>
      </w:pPr>
      <w:r w:rsidRPr="00C41EA1">
        <w:rPr>
          <w:rFonts w:ascii="Times New Roman" w:hAnsi="Times New Roman"/>
          <w:sz w:val="28"/>
          <w:szCs w:val="28"/>
          <w:lang w:eastAsia="ru-RU"/>
        </w:rPr>
        <w:t>-</w:t>
      </w:r>
      <w:r w:rsidRPr="00C41EA1">
        <w:rPr>
          <w:rFonts w:ascii="Times New Roman" w:hAnsi="Times New Roman"/>
          <w:sz w:val="28"/>
          <w:szCs w:val="28"/>
          <w:lang w:eastAsia="ru-RU"/>
        </w:rPr>
        <w:tab/>
        <w:t>работа по корректировке нормативно-технической документации.</w:t>
      </w:r>
    </w:p>
    <w:p w:rsidR="009E1F73" w:rsidRPr="00C41EA1" w:rsidRDefault="009E1F73" w:rsidP="00C41EA1">
      <w:pPr>
        <w:spacing w:after="0" w:line="360" w:lineRule="auto"/>
        <w:ind w:firstLine="680"/>
        <w:rPr>
          <w:rFonts w:ascii="Times New Roman" w:hAnsi="Times New Roman" w:cs="Times New Roman"/>
          <w:color w:val="000000"/>
          <w:sz w:val="28"/>
          <w:szCs w:val="28"/>
        </w:rPr>
      </w:pPr>
    </w:p>
    <w:p w:rsidR="00487BEB" w:rsidRPr="00C41EA1" w:rsidRDefault="00487BEB" w:rsidP="00C41EA1">
      <w:pPr>
        <w:spacing w:after="0" w:line="360" w:lineRule="auto"/>
        <w:ind w:firstLine="680"/>
        <w:jc w:val="both"/>
        <w:rPr>
          <w:rFonts w:ascii="Times New Roman" w:hAnsi="Times New Roman"/>
          <w:sz w:val="28"/>
          <w:szCs w:val="28"/>
        </w:rPr>
      </w:pPr>
      <w:r w:rsidRPr="00C41EA1">
        <w:rPr>
          <w:rFonts w:ascii="Times New Roman" w:hAnsi="Times New Roman"/>
          <w:sz w:val="28"/>
          <w:szCs w:val="28"/>
        </w:rPr>
        <w:t>В 2017 году приняты следующие нормативные правовые акты в сфере федерального государственного энергетического надзора:</w:t>
      </w:r>
    </w:p>
    <w:p w:rsidR="00487BEB" w:rsidRPr="00C41EA1" w:rsidRDefault="00487BEB" w:rsidP="00C41EA1">
      <w:pPr>
        <w:pStyle w:val="ConsPlusNormal"/>
        <w:spacing w:line="360" w:lineRule="auto"/>
        <w:ind w:firstLine="680"/>
        <w:jc w:val="both"/>
        <w:rPr>
          <w:rFonts w:ascii="Times New Roman" w:hAnsi="Times New Roman" w:cs="Times New Roman"/>
          <w:sz w:val="28"/>
          <w:szCs w:val="28"/>
        </w:rPr>
      </w:pPr>
      <w:r w:rsidRPr="00C41EA1">
        <w:rPr>
          <w:rFonts w:ascii="Times New Roman" w:hAnsi="Times New Roman" w:cs="Times New Roman"/>
          <w:sz w:val="28"/>
          <w:szCs w:val="28"/>
        </w:rPr>
        <w:t xml:space="preserve">постановление Правительства Российской Федерации от 14.03.2017 </w:t>
      </w:r>
      <w:r w:rsidRPr="00C41EA1">
        <w:rPr>
          <w:rFonts w:ascii="Times New Roman" w:hAnsi="Times New Roman" w:cs="Times New Roman"/>
          <w:sz w:val="28"/>
          <w:szCs w:val="28"/>
        </w:rPr>
        <w:br/>
        <w:t xml:space="preserve">№ 291 «О внесении изменений в Положение о федеральной службе по экологическому, технологическому и атомному надзору» в части расширения полномочий по осуществлению контроля и надзора за соблюдением в пределах своей компетенции субъектами электроэнергетики и потребителями электрической энергии требований к обеспечению безопасности в сфере электроэнергетики; рассмотрению сведений о нарушении установленного порядка предоставления обеспечения исполнения обязательств по оплате </w:t>
      </w:r>
      <w:r w:rsidRPr="00C41EA1">
        <w:rPr>
          <w:rFonts w:ascii="Times New Roman" w:hAnsi="Times New Roman" w:cs="Times New Roman"/>
          <w:sz w:val="28"/>
          <w:szCs w:val="28"/>
        </w:rPr>
        <w:lastRenderedPageBreak/>
        <w:t>электрической энергии (мощности), газа, тепловой энергии (мощности) и (или) теплоносителя;</w:t>
      </w:r>
    </w:p>
    <w:p w:rsidR="00487BEB" w:rsidRPr="00C41EA1" w:rsidRDefault="00487BEB" w:rsidP="00C41EA1">
      <w:pPr>
        <w:spacing w:after="0" w:line="360" w:lineRule="auto"/>
        <w:ind w:firstLine="680"/>
        <w:jc w:val="both"/>
        <w:rPr>
          <w:rFonts w:ascii="Times New Roman" w:hAnsi="Times New Roman"/>
          <w:sz w:val="28"/>
          <w:szCs w:val="28"/>
        </w:rPr>
      </w:pPr>
      <w:r w:rsidRPr="00C41EA1">
        <w:rPr>
          <w:rFonts w:ascii="Times New Roman" w:hAnsi="Times New Roman"/>
          <w:sz w:val="28"/>
          <w:szCs w:val="28"/>
        </w:rPr>
        <w:t xml:space="preserve">постановление Правительства Российской Федерации от 18.01.2017 </w:t>
      </w:r>
      <w:r w:rsidRPr="00C41EA1">
        <w:rPr>
          <w:rFonts w:ascii="Times New Roman" w:hAnsi="Times New Roman"/>
          <w:sz w:val="28"/>
          <w:szCs w:val="28"/>
        </w:rPr>
        <w:br/>
        <w:t>№ 32 «О внесении изменений в Положение об осуществлении федерального государственного энергетического надзора» (уточнены понятия государственного надзора в сфере теплоснабжения);</w:t>
      </w:r>
    </w:p>
    <w:p w:rsidR="00487BEB" w:rsidRPr="00C41EA1" w:rsidRDefault="00487BEB" w:rsidP="00C41EA1">
      <w:pPr>
        <w:spacing w:after="0" w:line="360" w:lineRule="auto"/>
        <w:ind w:firstLine="680"/>
        <w:jc w:val="both"/>
        <w:rPr>
          <w:rFonts w:ascii="Times New Roman" w:hAnsi="Times New Roman"/>
          <w:sz w:val="28"/>
          <w:szCs w:val="28"/>
        </w:rPr>
      </w:pPr>
      <w:r w:rsidRPr="00C41EA1">
        <w:rPr>
          <w:rFonts w:ascii="Times New Roman" w:hAnsi="Times New Roman"/>
          <w:sz w:val="28"/>
          <w:szCs w:val="28"/>
        </w:rPr>
        <w:t>Изданы приказы Ростехнадзора:</w:t>
      </w:r>
    </w:p>
    <w:p w:rsidR="00487BEB" w:rsidRPr="00C41EA1" w:rsidRDefault="00487BEB" w:rsidP="00C41EA1">
      <w:pPr>
        <w:spacing w:after="0" w:line="360" w:lineRule="auto"/>
        <w:ind w:firstLine="680"/>
        <w:jc w:val="both"/>
        <w:rPr>
          <w:rFonts w:ascii="Times New Roman" w:hAnsi="Times New Roman"/>
          <w:sz w:val="28"/>
          <w:szCs w:val="28"/>
        </w:rPr>
      </w:pPr>
      <w:r w:rsidRPr="00C41EA1">
        <w:rPr>
          <w:rFonts w:ascii="Times New Roman" w:hAnsi="Times New Roman"/>
          <w:sz w:val="28"/>
          <w:szCs w:val="28"/>
        </w:rPr>
        <w:t>приказ Ростехнадзора от 21.06.2017 № 213 «О внедрении в Федеральной службе по экологическому, технологическому и атомному надзору подсистемы «Контрольно – надзорная деятельность» Комплексной системы информатизации Федеральной службы по экологическому, технологическому и атомному надзору»;</w:t>
      </w:r>
    </w:p>
    <w:p w:rsidR="00487BEB" w:rsidRPr="00C41EA1" w:rsidRDefault="00487BEB" w:rsidP="00C41EA1">
      <w:pPr>
        <w:spacing w:after="0" w:line="360" w:lineRule="auto"/>
        <w:ind w:firstLine="680"/>
        <w:jc w:val="both"/>
        <w:rPr>
          <w:rFonts w:ascii="Times New Roman" w:hAnsi="Times New Roman"/>
          <w:sz w:val="28"/>
          <w:szCs w:val="28"/>
        </w:rPr>
      </w:pPr>
      <w:r w:rsidRPr="00C41EA1">
        <w:rPr>
          <w:rFonts w:ascii="Times New Roman" w:hAnsi="Times New Roman"/>
          <w:sz w:val="28"/>
          <w:szCs w:val="28"/>
        </w:rPr>
        <w:t>приказ Ростехнадзора от 5.06.2017 № 193 «О внесении изменений в приказ Федеральной службы по экологическому, технологическому и атомному надзору от 17.10.2016 г. № 421 «Об утверждении перечней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отнесенных к компетенции Федеральной службы по экологическому, технологическому и атомному надзору».</w:t>
      </w:r>
    </w:p>
    <w:p w:rsidR="00487BEB" w:rsidRPr="00C41EA1" w:rsidRDefault="00487BEB" w:rsidP="00C41EA1">
      <w:pPr>
        <w:tabs>
          <w:tab w:val="left" w:pos="720"/>
        </w:tabs>
        <w:spacing w:after="0" w:line="360" w:lineRule="auto"/>
        <w:ind w:firstLine="680"/>
        <w:jc w:val="both"/>
        <w:rPr>
          <w:rFonts w:ascii="Times New Roman" w:eastAsia="Times New Roman" w:hAnsi="Times New Roman" w:cs="Times New Roman"/>
          <w:sz w:val="28"/>
          <w:szCs w:val="28"/>
          <w:lang w:eastAsia="ru-RU"/>
        </w:rPr>
      </w:pPr>
      <w:r w:rsidRPr="00C41EA1">
        <w:rPr>
          <w:rFonts w:ascii="Times New Roman" w:eastAsia="Times New Roman" w:hAnsi="Times New Roman" w:cs="Times New Roman"/>
          <w:sz w:val="28"/>
          <w:szCs w:val="28"/>
          <w:lang w:eastAsia="ru-RU"/>
        </w:rPr>
        <w:t xml:space="preserve">В части совершенствования нормативно-правового регулирования </w:t>
      </w:r>
      <w:r w:rsidRPr="00C41EA1">
        <w:rPr>
          <w:rFonts w:ascii="Times New Roman" w:eastAsia="Times New Roman" w:hAnsi="Times New Roman" w:cs="Times New Roman"/>
          <w:sz w:val="28"/>
          <w:szCs w:val="28"/>
          <w:lang w:eastAsia="ru-RU"/>
        </w:rPr>
        <w:br/>
        <w:t>в сфере осуществления федерального государственного энергетического надзора необходимо:</w:t>
      </w:r>
    </w:p>
    <w:p w:rsidR="00487BEB" w:rsidRPr="00C41EA1" w:rsidRDefault="00487BEB" w:rsidP="00C41EA1">
      <w:pPr>
        <w:spacing w:after="0" w:line="360" w:lineRule="auto"/>
        <w:ind w:firstLine="680"/>
        <w:jc w:val="both"/>
        <w:rPr>
          <w:rFonts w:ascii="Times New Roman" w:eastAsia="Times New Roman" w:hAnsi="Times New Roman" w:cs="Times New Roman"/>
          <w:sz w:val="28"/>
          <w:szCs w:val="28"/>
          <w:lang w:eastAsia="ru-RU"/>
        </w:rPr>
      </w:pPr>
      <w:r w:rsidRPr="00C41EA1">
        <w:rPr>
          <w:rFonts w:ascii="Times New Roman" w:eastAsia="Times New Roman" w:hAnsi="Times New Roman" w:cs="Times New Roman"/>
          <w:sz w:val="28"/>
          <w:szCs w:val="28"/>
          <w:lang w:eastAsia="ru-RU"/>
        </w:rPr>
        <w:t>- внести ряд изменений в «Правила технической эксплуатации электроустановок потребителей» в целях приведения в соответствие с требованиями действующей НТД..</w:t>
      </w:r>
    </w:p>
    <w:p w:rsidR="00487BEB" w:rsidRPr="00C41EA1" w:rsidRDefault="00487BEB" w:rsidP="00C41EA1">
      <w:pPr>
        <w:spacing w:after="0" w:line="360" w:lineRule="auto"/>
        <w:ind w:firstLine="680"/>
        <w:jc w:val="both"/>
        <w:rPr>
          <w:rFonts w:ascii="Times New Roman" w:eastAsia="Times New Roman" w:hAnsi="Times New Roman" w:cs="Times New Roman"/>
          <w:i/>
          <w:sz w:val="28"/>
          <w:szCs w:val="28"/>
          <w:lang w:eastAsia="ru-RU"/>
        </w:rPr>
      </w:pPr>
    </w:p>
    <w:p w:rsidR="00487BEB" w:rsidRDefault="00487BEB" w:rsidP="00C41EA1">
      <w:pPr>
        <w:spacing w:after="0" w:line="360" w:lineRule="auto"/>
        <w:ind w:firstLine="680"/>
        <w:jc w:val="both"/>
        <w:rPr>
          <w:rFonts w:ascii="Times New Roman" w:eastAsia="Times New Roman" w:hAnsi="Times New Roman" w:cs="Times New Roman"/>
          <w:sz w:val="27"/>
          <w:szCs w:val="27"/>
          <w:lang w:eastAsia="ru-RU"/>
        </w:rPr>
      </w:pPr>
      <w:r w:rsidRPr="00C41EA1">
        <w:rPr>
          <w:rFonts w:ascii="Times New Roman" w:eastAsia="Times New Roman" w:hAnsi="Times New Roman" w:cs="Times New Roman"/>
          <w:sz w:val="27"/>
          <w:szCs w:val="27"/>
          <w:lang w:eastAsia="ru-RU"/>
        </w:rPr>
        <w:t xml:space="preserve">Государственный энергетический надзор и </w:t>
      </w:r>
      <w:r w:rsidRPr="00C41EA1">
        <w:rPr>
          <w:rFonts w:ascii="Times New Roman" w:eastAsia="Arial Unicode MS" w:hAnsi="Times New Roman" w:cs="Times New Roman"/>
          <w:kern w:val="2"/>
          <w:sz w:val="28"/>
          <w:szCs w:val="28"/>
          <w:lang w:eastAsia="ru-RU"/>
        </w:rPr>
        <w:t xml:space="preserve">надзор за соблюдением законодательства об энергосбережении и повышении энергетической эффективности в 2017 году </w:t>
      </w:r>
      <w:r w:rsidRPr="00C41EA1">
        <w:rPr>
          <w:rFonts w:ascii="Times New Roman" w:eastAsia="Times New Roman" w:hAnsi="Times New Roman" w:cs="Times New Roman"/>
          <w:sz w:val="27"/>
          <w:szCs w:val="27"/>
          <w:lang w:eastAsia="ru-RU"/>
        </w:rPr>
        <w:t>осуществлялся в 3 субъектах Российской Федерации.</w:t>
      </w:r>
    </w:p>
    <w:p w:rsidR="00C41EA1" w:rsidRDefault="00C41EA1" w:rsidP="00C41EA1">
      <w:pPr>
        <w:spacing w:after="0" w:line="360" w:lineRule="auto"/>
        <w:ind w:firstLine="680"/>
        <w:jc w:val="both"/>
        <w:rPr>
          <w:rFonts w:ascii="Times New Roman" w:eastAsia="Times New Roman" w:hAnsi="Times New Roman" w:cs="Times New Roman"/>
          <w:sz w:val="27"/>
          <w:szCs w:val="27"/>
          <w:lang w:eastAsia="ru-RU"/>
        </w:rPr>
      </w:pPr>
      <w:r w:rsidRPr="00C41EA1">
        <w:rPr>
          <w:rFonts w:ascii="Times New Roman" w:eastAsia="Times New Roman" w:hAnsi="Times New Roman" w:cs="Times New Roman"/>
          <w:sz w:val="27"/>
          <w:szCs w:val="27"/>
          <w:lang w:eastAsia="ru-RU"/>
        </w:rPr>
        <w:lastRenderedPageBreak/>
        <w:t>Общее количество поднадзорных Управлению организаций составляет более 61415 из них:</w:t>
      </w:r>
    </w:p>
    <w:tbl>
      <w:tblPr>
        <w:tblStyle w:val="a6"/>
        <w:tblW w:w="0" w:type="auto"/>
        <w:tblLook w:val="04A0"/>
      </w:tblPr>
      <w:tblGrid>
        <w:gridCol w:w="8075"/>
        <w:gridCol w:w="1552"/>
      </w:tblGrid>
      <w:tr w:rsidR="00C41EA1" w:rsidTr="00C41EA1">
        <w:tc>
          <w:tcPr>
            <w:tcW w:w="8075" w:type="dxa"/>
          </w:tcPr>
          <w:p w:rsidR="00C41EA1" w:rsidRDefault="00C41EA1" w:rsidP="00C41EA1">
            <w:pPr>
              <w:spacing w:line="360" w:lineRule="auto"/>
              <w:jc w:val="both"/>
              <w:rPr>
                <w:rFonts w:ascii="Times New Roman" w:eastAsia="Times New Roman" w:hAnsi="Times New Roman" w:cs="Times New Roman"/>
                <w:sz w:val="27"/>
                <w:szCs w:val="27"/>
                <w:lang w:eastAsia="ru-RU"/>
              </w:rPr>
            </w:pPr>
            <w:r w:rsidRPr="00C41EA1">
              <w:rPr>
                <w:rFonts w:ascii="Times New Roman" w:eastAsia="Arial Unicode MS" w:hAnsi="Times New Roman" w:cs="Times New Roman"/>
                <w:kern w:val="2"/>
                <w:sz w:val="28"/>
                <w:szCs w:val="28"/>
                <w:lang w:eastAsia="ru-RU"/>
              </w:rPr>
              <w:t>Число поднадзорных объектов</w:t>
            </w:r>
          </w:p>
        </w:tc>
        <w:tc>
          <w:tcPr>
            <w:tcW w:w="1552" w:type="dxa"/>
          </w:tcPr>
          <w:p w:rsidR="00C41EA1" w:rsidRDefault="00C41EA1" w:rsidP="00C41EA1">
            <w:pPr>
              <w:spacing w:line="360" w:lineRule="auto"/>
              <w:jc w:val="center"/>
              <w:rPr>
                <w:rFonts w:ascii="Times New Roman" w:eastAsia="Times New Roman" w:hAnsi="Times New Roman" w:cs="Times New Roman"/>
                <w:sz w:val="27"/>
                <w:szCs w:val="27"/>
                <w:lang w:eastAsia="ru-RU"/>
              </w:rPr>
            </w:pPr>
            <w:r w:rsidRPr="00C41EA1">
              <w:rPr>
                <w:rFonts w:ascii="Times New Roman" w:eastAsia="Arial Unicode MS" w:hAnsi="Times New Roman" w:cs="Times New Roman"/>
                <w:kern w:val="2"/>
                <w:sz w:val="28"/>
                <w:szCs w:val="28"/>
                <w:lang w:eastAsia="ru-RU"/>
              </w:rPr>
              <w:t>183601</w:t>
            </w:r>
          </w:p>
        </w:tc>
      </w:tr>
      <w:tr w:rsidR="00C41EA1" w:rsidTr="00C41EA1">
        <w:tc>
          <w:tcPr>
            <w:tcW w:w="8075" w:type="dxa"/>
          </w:tcPr>
          <w:p w:rsidR="00C41EA1" w:rsidRPr="00C41EA1" w:rsidRDefault="00C41EA1" w:rsidP="00C41EA1">
            <w:pPr>
              <w:spacing w:line="360" w:lineRule="auto"/>
              <w:jc w:val="both"/>
              <w:rPr>
                <w:rFonts w:ascii="Times New Roman" w:eastAsia="Arial Unicode MS" w:hAnsi="Times New Roman" w:cs="Times New Roman"/>
                <w:kern w:val="2"/>
                <w:sz w:val="28"/>
                <w:szCs w:val="28"/>
                <w:lang w:eastAsia="ru-RU"/>
              </w:rPr>
            </w:pPr>
            <w:r w:rsidRPr="00C41EA1">
              <w:rPr>
                <w:rFonts w:ascii="Times New Roman" w:eastAsia="Arial Unicode MS" w:hAnsi="Times New Roman" w:cs="Times New Roman"/>
                <w:kern w:val="2"/>
                <w:sz w:val="28"/>
                <w:szCs w:val="28"/>
                <w:lang w:eastAsia="ru-RU"/>
              </w:rPr>
              <w:t>Тепловых электростанций</w:t>
            </w:r>
          </w:p>
        </w:tc>
        <w:tc>
          <w:tcPr>
            <w:tcW w:w="1552" w:type="dxa"/>
          </w:tcPr>
          <w:p w:rsidR="00C41EA1" w:rsidRPr="00C41EA1" w:rsidRDefault="00C41EA1" w:rsidP="00C41EA1">
            <w:pPr>
              <w:spacing w:line="360" w:lineRule="auto"/>
              <w:jc w:val="center"/>
              <w:rPr>
                <w:rFonts w:ascii="Times New Roman" w:eastAsia="Arial Unicode MS" w:hAnsi="Times New Roman" w:cs="Times New Roman"/>
                <w:kern w:val="2"/>
                <w:sz w:val="28"/>
                <w:szCs w:val="28"/>
                <w:lang w:eastAsia="ru-RU"/>
              </w:rPr>
            </w:pPr>
            <w:r w:rsidRPr="00C41EA1">
              <w:rPr>
                <w:rFonts w:ascii="Times New Roman" w:eastAsia="Arial Unicode MS" w:hAnsi="Times New Roman" w:cs="Times New Roman"/>
                <w:kern w:val="2"/>
                <w:sz w:val="28"/>
                <w:szCs w:val="28"/>
                <w:lang w:eastAsia="ru-RU"/>
              </w:rPr>
              <w:t>39</w:t>
            </w:r>
          </w:p>
        </w:tc>
      </w:tr>
      <w:tr w:rsidR="00C41EA1" w:rsidTr="00C41EA1">
        <w:tc>
          <w:tcPr>
            <w:tcW w:w="8075" w:type="dxa"/>
          </w:tcPr>
          <w:p w:rsidR="00C41EA1" w:rsidRPr="00C41EA1" w:rsidRDefault="00C41EA1" w:rsidP="00C41EA1">
            <w:pPr>
              <w:spacing w:line="360" w:lineRule="auto"/>
              <w:jc w:val="both"/>
              <w:rPr>
                <w:rFonts w:ascii="Times New Roman" w:eastAsia="Arial Unicode MS" w:hAnsi="Times New Roman" w:cs="Times New Roman"/>
                <w:kern w:val="2"/>
                <w:sz w:val="28"/>
                <w:szCs w:val="28"/>
                <w:lang w:eastAsia="ru-RU"/>
              </w:rPr>
            </w:pPr>
            <w:r w:rsidRPr="00C41EA1">
              <w:rPr>
                <w:rFonts w:ascii="Times New Roman" w:eastAsia="Arial Unicode MS" w:hAnsi="Times New Roman" w:cs="Times New Roman"/>
                <w:kern w:val="2"/>
                <w:sz w:val="28"/>
                <w:szCs w:val="28"/>
                <w:lang w:eastAsia="ru-RU"/>
              </w:rPr>
              <w:t>Газотурбинных (газопоршневых) электростанций</w:t>
            </w:r>
          </w:p>
        </w:tc>
        <w:tc>
          <w:tcPr>
            <w:tcW w:w="1552" w:type="dxa"/>
          </w:tcPr>
          <w:p w:rsidR="00C41EA1" w:rsidRPr="00C41EA1" w:rsidRDefault="00C41EA1" w:rsidP="00C41EA1">
            <w:pPr>
              <w:spacing w:line="360" w:lineRule="auto"/>
              <w:jc w:val="center"/>
              <w:rPr>
                <w:rFonts w:ascii="Times New Roman" w:eastAsia="Arial Unicode MS" w:hAnsi="Times New Roman" w:cs="Times New Roman"/>
                <w:kern w:val="2"/>
                <w:sz w:val="28"/>
                <w:szCs w:val="28"/>
                <w:lang w:eastAsia="ru-RU"/>
              </w:rPr>
            </w:pPr>
            <w:r w:rsidRPr="00C41EA1">
              <w:rPr>
                <w:rFonts w:ascii="Times New Roman" w:eastAsia="Arial Unicode MS" w:hAnsi="Times New Roman" w:cs="Times New Roman"/>
                <w:kern w:val="2"/>
                <w:sz w:val="28"/>
                <w:szCs w:val="28"/>
                <w:lang w:eastAsia="ru-RU"/>
              </w:rPr>
              <w:t>13</w:t>
            </w:r>
          </w:p>
        </w:tc>
      </w:tr>
      <w:tr w:rsidR="00C41EA1" w:rsidTr="00C41EA1">
        <w:tc>
          <w:tcPr>
            <w:tcW w:w="8075" w:type="dxa"/>
          </w:tcPr>
          <w:p w:rsidR="00C41EA1" w:rsidRPr="00C41EA1" w:rsidRDefault="00C41EA1" w:rsidP="00C41EA1">
            <w:pPr>
              <w:spacing w:line="360" w:lineRule="auto"/>
              <w:jc w:val="both"/>
              <w:rPr>
                <w:rFonts w:ascii="Times New Roman" w:eastAsia="Arial Unicode MS" w:hAnsi="Times New Roman" w:cs="Times New Roman"/>
                <w:kern w:val="2"/>
                <w:sz w:val="28"/>
                <w:szCs w:val="28"/>
                <w:lang w:eastAsia="ru-RU"/>
              </w:rPr>
            </w:pPr>
            <w:r w:rsidRPr="00C41EA1">
              <w:rPr>
                <w:rFonts w:ascii="Times New Roman" w:eastAsia="Arial Unicode MS" w:hAnsi="Times New Roman" w:cs="Times New Roman"/>
                <w:kern w:val="2"/>
                <w:sz w:val="28"/>
                <w:szCs w:val="28"/>
                <w:lang w:eastAsia="ru-RU"/>
              </w:rPr>
              <w:t>Малых (технологических) электростанций</w:t>
            </w:r>
          </w:p>
        </w:tc>
        <w:tc>
          <w:tcPr>
            <w:tcW w:w="1552" w:type="dxa"/>
          </w:tcPr>
          <w:p w:rsidR="00C41EA1" w:rsidRPr="00C41EA1" w:rsidRDefault="00C41EA1" w:rsidP="00C41EA1">
            <w:pPr>
              <w:spacing w:line="360" w:lineRule="auto"/>
              <w:jc w:val="center"/>
              <w:rPr>
                <w:rFonts w:ascii="Times New Roman" w:eastAsia="Arial Unicode MS" w:hAnsi="Times New Roman" w:cs="Times New Roman"/>
                <w:kern w:val="2"/>
                <w:sz w:val="28"/>
                <w:szCs w:val="28"/>
                <w:lang w:eastAsia="ru-RU"/>
              </w:rPr>
            </w:pPr>
            <w:r w:rsidRPr="00C41EA1">
              <w:rPr>
                <w:rFonts w:ascii="Times New Roman" w:eastAsia="Arial Unicode MS" w:hAnsi="Times New Roman" w:cs="Times New Roman"/>
                <w:kern w:val="2"/>
                <w:sz w:val="28"/>
                <w:szCs w:val="28"/>
                <w:lang w:eastAsia="ru-RU"/>
              </w:rPr>
              <w:t>2007</w:t>
            </w:r>
          </w:p>
        </w:tc>
      </w:tr>
      <w:tr w:rsidR="00C41EA1" w:rsidTr="00C41EA1">
        <w:tc>
          <w:tcPr>
            <w:tcW w:w="8075" w:type="dxa"/>
          </w:tcPr>
          <w:p w:rsidR="00C41EA1" w:rsidRPr="00C41EA1" w:rsidRDefault="00C41EA1" w:rsidP="00C41EA1">
            <w:pPr>
              <w:spacing w:line="360" w:lineRule="auto"/>
              <w:jc w:val="both"/>
              <w:rPr>
                <w:rFonts w:ascii="Times New Roman" w:eastAsia="Arial Unicode MS" w:hAnsi="Times New Roman" w:cs="Times New Roman"/>
                <w:kern w:val="2"/>
                <w:sz w:val="28"/>
                <w:szCs w:val="28"/>
                <w:lang w:eastAsia="ru-RU"/>
              </w:rPr>
            </w:pPr>
            <w:r w:rsidRPr="00C41EA1">
              <w:rPr>
                <w:rFonts w:ascii="Times New Roman" w:eastAsia="Arial Unicode MS" w:hAnsi="Times New Roman" w:cs="Times New Roman"/>
                <w:kern w:val="2"/>
                <w:sz w:val="28"/>
                <w:szCs w:val="28"/>
                <w:lang w:eastAsia="ru-RU"/>
              </w:rPr>
              <w:t>Гидроэлектростанций</w:t>
            </w:r>
          </w:p>
        </w:tc>
        <w:tc>
          <w:tcPr>
            <w:tcW w:w="1552" w:type="dxa"/>
          </w:tcPr>
          <w:p w:rsidR="00C41EA1" w:rsidRPr="00C41EA1" w:rsidRDefault="00C41EA1" w:rsidP="00C41EA1">
            <w:pPr>
              <w:spacing w:line="360" w:lineRule="auto"/>
              <w:jc w:val="center"/>
              <w:rPr>
                <w:rFonts w:ascii="Times New Roman" w:eastAsia="Arial Unicode MS" w:hAnsi="Times New Roman" w:cs="Times New Roman"/>
                <w:kern w:val="2"/>
                <w:sz w:val="28"/>
                <w:szCs w:val="28"/>
                <w:lang w:eastAsia="ru-RU"/>
              </w:rPr>
            </w:pPr>
            <w:r w:rsidRPr="00C41EA1">
              <w:rPr>
                <w:rFonts w:ascii="Times New Roman" w:eastAsia="Arial Unicode MS" w:hAnsi="Times New Roman" w:cs="Times New Roman"/>
                <w:kern w:val="2"/>
                <w:sz w:val="28"/>
                <w:szCs w:val="28"/>
                <w:lang w:eastAsia="ru-RU"/>
              </w:rPr>
              <w:t>5</w:t>
            </w:r>
          </w:p>
        </w:tc>
      </w:tr>
      <w:tr w:rsidR="00C41EA1" w:rsidTr="00C41EA1">
        <w:tc>
          <w:tcPr>
            <w:tcW w:w="8075" w:type="dxa"/>
          </w:tcPr>
          <w:p w:rsidR="00C41EA1" w:rsidRPr="00C41EA1" w:rsidRDefault="00C41EA1" w:rsidP="00C41EA1">
            <w:pPr>
              <w:spacing w:line="360" w:lineRule="auto"/>
              <w:jc w:val="both"/>
              <w:rPr>
                <w:rFonts w:ascii="Times New Roman" w:eastAsia="Arial Unicode MS" w:hAnsi="Times New Roman" w:cs="Times New Roman"/>
                <w:kern w:val="2"/>
                <w:sz w:val="28"/>
                <w:szCs w:val="28"/>
                <w:lang w:eastAsia="ru-RU"/>
              </w:rPr>
            </w:pPr>
            <w:r w:rsidRPr="00C41EA1">
              <w:rPr>
                <w:rFonts w:ascii="Times New Roman" w:eastAsia="Arial Unicode MS" w:hAnsi="Times New Roman" w:cs="Times New Roman"/>
                <w:kern w:val="2"/>
                <w:sz w:val="28"/>
                <w:szCs w:val="28"/>
                <w:lang w:eastAsia="ru-RU"/>
              </w:rPr>
              <w:t>Котельных</w:t>
            </w:r>
            <w:r>
              <w:rPr>
                <w:rFonts w:ascii="Times New Roman" w:eastAsia="Arial Unicode MS" w:hAnsi="Times New Roman" w:cs="Times New Roman"/>
                <w:kern w:val="2"/>
                <w:sz w:val="28"/>
                <w:szCs w:val="28"/>
                <w:lang w:eastAsia="ru-RU"/>
              </w:rPr>
              <w:t>,</w:t>
            </w:r>
            <w:r w:rsidRPr="00C41EA1">
              <w:rPr>
                <w:rFonts w:ascii="Times New Roman" w:eastAsia="Arial Unicode MS" w:hAnsi="Times New Roman" w:cs="Times New Roman"/>
                <w:kern w:val="2"/>
                <w:sz w:val="28"/>
                <w:szCs w:val="28"/>
                <w:lang w:eastAsia="ru-RU"/>
              </w:rPr>
              <w:t xml:space="preserve"> всего</w:t>
            </w:r>
          </w:p>
        </w:tc>
        <w:tc>
          <w:tcPr>
            <w:tcW w:w="1552" w:type="dxa"/>
          </w:tcPr>
          <w:p w:rsidR="00C41EA1" w:rsidRPr="00C41EA1" w:rsidRDefault="00C41EA1" w:rsidP="00C41EA1">
            <w:pPr>
              <w:spacing w:line="360" w:lineRule="auto"/>
              <w:jc w:val="center"/>
              <w:rPr>
                <w:rFonts w:ascii="Times New Roman" w:eastAsia="Arial Unicode MS" w:hAnsi="Times New Roman" w:cs="Times New Roman"/>
                <w:kern w:val="2"/>
                <w:sz w:val="28"/>
                <w:szCs w:val="28"/>
                <w:lang w:eastAsia="ru-RU"/>
              </w:rPr>
            </w:pPr>
            <w:r w:rsidRPr="00C41EA1">
              <w:rPr>
                <w:rFonts w:ascii="Times New Roman" w:eastAsia="Arial Unicode MS" w:hAnsi="Times New Roman" w:cs="Times New Roman"/>
                <w:kern w:val="2"/>
                <w:sz w:val="28"/>
                <w:szCs w:val="28"/>
                <w:lang w:eastAsia="ru-RU"/>
              </w:rPr>
              <w:t>9419</w:t>
            </w:r>
          </w:p>
        </w:tc>
      </w:tr>
      <w:tr w:rsidR="00C41EA1" w:rsidTr="00C41EA1">
        <w:tc>
          <w:tcPr>
            <w:tcW w:w="8075" w:type="dxa"/>
          </w:tcPr>
          <w:p w:rsidR="00C41EA1" w:rsidRPr="00C41EA1" w:rsidRDefault="00C41EA1" w:rsidP="00C41EA1">
            <w:pPr>
              <w:spacing w:line="360" w:lineRule="auto"/>
              <w:jc w:val="both"/>
              <w:rPr>
                <w:rFonts w:ascii="Times New Roman" w:eastAsia="Arial Unicode MS" w:hAnsi="Times New Roman" w:cs="Times New Roman"/>
                <w:kern w:val="2"/>
                <w:sz w:val="28"/>
                <w:szCs w:val="28"/>
                <w:lang w:eastAsia="ru-RU"/>
              </w:rPr>
            </w:pPr>
            <w:r w:rsidRPr="00C41EA1">
              <w:rPr>
                <w:rFonts w:ascii="Times New Roman" w:eastAsia="Arial Unicode MS" w:hAnsi="Times New Roman" w:cs="Times New Roman"/>
                <w:kern w:val="2"/>
                <w:sz w:val="28"/>
                <w:szCs w:val="28"/>
                <w:lang w:eastAsia="ru-RU"/>
              </w:rPr>
              <w:t>производственных</w:t>
            </w:r>
          </w:p>
        </w:tc>
        <w:tc>
          <w:tcPr>
            <w:tcW w:w="1552" w:type="dxa"/>
          </w:tcPr>
          <w:p w:rsidR="00C41EA1" w:rsidRPr="00C41EA1" w:rsidRDefault="00C41EA1" w:rsidP="00C41EA1">
            <w:pPr>
              <w:spacing w:line="360" w:lineRule="auto"/>
              <w:jc w:val="center"/>
              <w:rPr>
                <w:rFonts w:ascii="Times New Roman" w:eastAsia="Arial Unicode MS" w:hAnsi="Times New Roman" w:cs="Times New Roman"/>
                <w:kern w:val="2"/>
                <w:sz w:val="28"/>
                <w:szCs w:val="28"/>
                <w:lang w:eastAsia="ru-RU"/>
              </w:rPr>
            </w:pPr>
            <w:r w:rsidRPr="00C41EA1">
              <w:rPr>
                <w:rFonts w:ascii="Times New Roman" w:eastAsia="Arial Unicode MS" w:hAnsi="Times New Roman" w:cs="Times New Roman"/>
                <w:kern w:val="2"/>
                <w:sz w:val="28"/>
                <w:szCs w:val="28"/>
                <w:lang w:eastAsia="ru-RU"/>
              </w:rPr>
              <w:t>47</w:t>
            </w:r>
          </w:p>
        </w:tc>
      </w:tr>
      <w:tr w:rsidR="00C41EA1" w:rsidTr="00C41EA1">
        <w:tc>
          <w:tcPr>
            <w:tcW w:w="8075" w:type="dxa"/>
          </w:tcPr>
          <w:p w:rsidR="00C41EA1" w:rsidRPr="00C41EA1" w:rsidRDefault="00C41EA1" w:rsidP="00C41EA1">
            <w:pPr>
              <w:spacing w:line="360" w:lineRule="auto"/>
              <w:rPr>
                <w:rFonts w:ascii="Times New Roman" w:eastAsia="Arial Unicode MS" w:hAnsi="Times New Roman" w:cs="Times New Roman"/>
                <w:kern w:val="2"/>
                <w:sz w:val="28"/>
                <w:szCs w:val="28"/>
                <w:lang w:eastAsia="ru-RU"/>
              </w:rPr>
            </w:pPr>
            <w:r w:rsidRPr="00C41EA1">
              <w:rPr>
                <w:rFonts w:ascii="Times New Roman" w:eastAsia="Arial Unicode MS" w:hAnsi="Times New Roman" w:cs="Times New Roman"/>
                <w:kern w:val="2"/>
                <w:sz w:val="28"/>
                <w:szCs w:val="28"/>
                <w:lang w:eastAsia="ru-RU"/>
              </w:rPr>
              <w:t>отопительно-производственных</w:t>
            </w:r>
          </w:p>
        </w:tc>
        <w:tc>
          <w:tcPr>
            <w:tcW w:w="1552" w:type="dxa"/>
          </w:tcPr>
          <w:p w:rsidR="00C41EA1" w:rsidRPr="00C41EA1" w:rsidRDefault="00C41EA1" w:rsidP="00C41EA1">
            <w:pPr>
              <w:spacing w:line="360" w:lineRule="auto"/>
              <w:jc w:val="center"/>
              <w:rPr>
                <w:rFonts w:ascii="Times New Roman" w:eastAsia="Arial Unicode MS" w:hAnsi="Times New Roman" w:cs="Times New Roman"/>
                <w:kern w:val="2"/>
                <w:sz w:val="28"/>
                <w:szCs w:val="28"/>
                <w:lang w:eastAsia="ru-RU"/>
              </w:rPr>
            </w:pPr>
            <w:r w:rsidRPr="00C41EA1">
              <w:rPr>
                <w:rFonts w:ascii="Times New Roman" w:eastAsia="Arial Unicode MS" w:hAnsi="Times New Roman" w:cs="Times New Roman"/>
                <w:kern w:val="2"/>
                <w:sz w:val="28"/>
                <w:szCs w:val="28"/>
                <w:lang w:eastAsia="ru-RU"/>
              </w:rPr>
              <w:t>1505</w:t>
            </w:r>
          </w:p>
        </w:tc>
      </w:tr>
      <w:tr w:rsidR="00C41EA1" w:rsidTr="00C41EA1">
        <w:tc>
          <w:tcPr>
            <w:tcW w:w="8075" w:type="dxa"/>
          </w:tcPr>
          <w:p w:rsidR="00C41EA1" w:rsidRPr="00C41EA1" w:rsidRDefault="00C41EA1" w:rsidP="00C41EA1">
            <w:pPr>
              <w:spacing w:line="360" w:lineRule="auto"/>
              <w:jc w:val="both"/>
              <w:rPr>
                <w:rFonts w:ascii="Times New Roman" w:eastAsia="Arial Unicode MS" w:hAnsi="Times New Roman" w:cs="Times New Roman"/>
                <w:kern w:val="2"/>
                <w:sz w:val="28"/>
                <w:szCs w:val="28"/>
                <w:lang w:eastAsia="ru-RU"/>
              </w:rPr>
            </w:pPr>
            <w:r w:rsidRPr="00C41EA1">
              <w:rPr>
                <w:rFonts w:ascii="Times New Roman" w:eastAsia="Arial Unicode MS" w:hAnsi="Times New Roman" w:cs="Times New Roman"/>
                <w:kern w:val="2"/>
                <w:sz w:val="28"/>
                <w:szCs w:val="28"/>
                <w:lang w:eastAsia="ru-RU"/>
              </w:rPr>
              <w:t>отопительных</w:t>
            </w:r>
          </w:p>
        </w:tc>
        <w:tc>
          <w:tcPr>
            <w:tcW w:w="1552" w:type="dxa"/>
          </w:tcPr>
          <w:p w:rsidR="00C41EA1" w:rsidRPr="00C41EA1" w:rsidRDefault="00C41EA1" w:rsidP="00C41EA1">
            <w:pPr>
              <w:spacing w:line="360" w:lineRule="auto"/>
              <w:jc w:val="center"/>
              <w:rPr>
                <w:rFonts w:ascii="Times New Roman" w:eastAsia="Arial Unicode MS" w:hAnsi="Times New Roman" w:cs="Times New Roman"/>
                <w:kern w:val="2"/>
                <w:sz w:val="28"/>
                <w:szCs w:val="28"/>
                <w:lang w:eastAsia="ru-RU"/>
              </w:rPr>
            </w:pPr>
            <w:r w:rsidRPr="00C41EA1">
              <w:rPr>
                <w:rFonts w:ascii="Times New Roman" w:eastAsia="Arial Unicode MS" w:hAnsi="Times New Roman" w:cs="Times New Roman"/>
                <w:kern w:val="2"/>
                <w:sz w:val="28"/>
                <w:szCs w:val="28"/>
                <w:lang w:eastAsia="ru-RU"/>
              </w:rPr>
              <w:t>7867</w:t>
            </w:r>
          </w:p>
        </w:tc>
      </w:tr>
      <w:tr w:rsidR="00C41EA1" w:rsidTr="00C41EA1">
        <w:tc>
          <w:tcPr>
            <w:tcW w:w="8075" w:type="dxa"/>
          </w:tcPr>
          <w:p w:rsidR="00C41EA1" w:rsidRPr="00C41EA1" w:rsidRDefault="00C41EA1" w:rsidP="00C41EA1">
            <w:pPr>
              <w:spacing w:line="360" w:lineRule="auto"/>
              <w:jc w:val="both"/>
              <w:rPr>
                <w:rFonts w:ascii="Times New Roman" w:eastAsia="Arial Unicode MS" w:hAnsi="Times New Roman" w:cs="Times New Roman"/>
                <w:kern w:val="2"/>
                <w:sz w:val="28"/>
                <w:szCs w:val="28"/>
                <w:lang w:eastAsia="ru-RU"/>
              </w:rPr>
            </w:pPr>
            <w:r w:rsidRPr="00C41EA1">
              <w:rPr>
                <w:rFonts w:ascii="Times New Roman" w:eastAsia="Arial Unicode MS" w:hAnsi="Times New Roman" w:cs="Times New Roman"/>
                <w:kern w:val="2"/>
                <w:sz w:val="28"/>
                <w:szCs w:val="28"/>
                <w:lang w:eastAsia="ru-RU"/>
              </w:rPr>
              <w:t>Протяженность тепловых сетей (в двухтрубном исчислении), км</w:t>
            </w:r>
          </w:p>
        </w:tc>
        <w:tc>
          <w:tcPr>
            <w:tcW w:w="1552" w:type="dxa"/>
          </w:tcPr>
          <w:p w:rsidR="00C41EA1" w:rsidRPr="00C41EA1" w:rsidRDefault="00C41EA1" w:rsidP="00C41EA1">
            <w:pPr>
              <w:spacing w:line="360" w:lineRule="auto"/>
              <w:jc w:val="center"/>
              <w:rPr>
                <w:rFonts w:ascii="Times New Roman" w:eastAsia="Arial Unicode MS" w:hAnsi="Times New Roman" w:cs="Times New Roman"/>
                <w:kern w:val="2"/>
                <w:sz w:val="28"/>
                <w:szCs w:val="28"/>
                <w:lang w:eastAsia="ru-RU"/>
              </w:rPr>
            </w:pPr>
            <w:r w:rsidRPr="00C41EA1">
              <w:rPr>
                <w:rFonts w:ascii="Times New Roman" w:eastAsia="Arial Unicode MS" w:hAnsi="Times New Roman" w:cs="Times New Roman"/>
                <w:kern w:val="2"/>
                <w:sz w:val="28"/>
                <w:szCs w:val="28"/>
                <w:lang w:eastAsia="ru-RU"/>
              </w:rPr>
              <w:t>6655</w:t>
            </w:r>
          </w:p>
        </w:tc>
      </w:tr>
      <w:tr w:rsidR="00C41EA1" w:rsidTr="00C41EA1">
        <w:tc>
          <w:tcPr>
            <w:tcW w:w="8075" w:type="dxa"/>
          </w:tcPr>
          <w:p w:rsidR="00C41EA1" w:rsidRPr="00C41EA1" w:rsidRDefault="00C41EA1" w:rsidP="00C41EA1">
            <w:pPr>
              <w:spacing w:line="360" w:lineRule="auto"/>
              <w:jc w:val="both"/>
              <w:rPr>
                <w:rFonts w:ascii="Times New Roman" w:eastAsia="Arial Unicode MS" w:hAnsi="Times New Roman" w:cs="Times New Roman"/>
                <w:kern w:val="2"/>
                <w:sz w:val="28"/>
                <w:szCs w:val="28"/>
                <w:lang w:eastAsia="ru-RU"/>
              </w:rPr>
            </w:pPr>
            <w:r w:rsidRPr="00C41EA1">
              <w:rPr>
                <w:rFonts w:ascii="Times New Roman" w:eastAsia="Arial Unicode MS" w:hAnsi="Times New Roman" w:cs="Times New Roman"/>
                <w:kern w:val="2"/>
                <w:sz w:val="28"/>
                <w:szCs w:val="28"/>
                <w:lang w:eastAsia="ru-RU"/>
              </w:rPr>
              <w:t xml:space="preserve">Протяженность линий электропередачи всего, </w:t>
            </w:r>
            <w:r w:rsidRPr="00C41EA1">
              <w:rPr>
                <w:rFonts w:ascii="Times New Roman" w:eastAsia="Arial Unicode MS" w:hAnsi="Times New Roman" w:cs="Times New Roman"/>
                <w:kern w:val="2"/>
                <w:sz w:val="28"/>
                <w:szCs w:val="28"/>
                <w:lang w:eastAsia="ru-RU"/>
              </w:rPr>
              <w:br/>
              <w:t>в том числе</w:t>
            </w:r>
            <w:r>
              <w:rPr>
                <w:rFonts w:ascii="Times New Roman" w:eastAsia="Arial Unicode MS" w:hAnsi="Times New Roman" w:cs="Times New Roman"/>
                <w:kern w:val="2"/>
                <w:sz w:val="28"/>
                <w:szCs w:val="28"/>
                <w:lang w:eastAsia="ru-RU"/>
              </w:rPr>
              <w:t>:</w:t>
            </w:r>
          </w:p>
        </w:tc>
        <w:tc>
          <w:tcPr>
            <w:tcW w:w="1552" w:type="dxa"/>
          </w:tcPr>
          <w:p w:rsidR="00C41EA1" w:rsidRPr="00C41EA1" w:rsidRDefault="00C41EA1" w:rsidP="00C41EA1">
            <w:pPr>
              <w:spacing w:line="360" w:lineRule="auto"/>
              <w:jc w:val="center"/>
              <w:rPr>
                <w:rFonts w:ascii="Times New Roman" w:eastAsia="Arial Unicode MS" w:hAnsi="Times New Roman" w:cs="Times New Roman"/>
                <w:kern w:val="2"/>
                <w:sz w:val="28"/>
                <w:szCs w:val="28"/>
                <w:lang w:eastAsia="ru-RU"/>
              </w:rPr>
            </w:pPr>
            <w:r w:rsidRPr="00C41EA1">
              <w:rPr>
                <w:rFonts w:ascii="Times New Roman" w:eastAsia="Arial Unicode MS" w:hAnsi="Times New Roman" w:cs="Times New Roman"/>
                <w:kern w:val="2"/>
                <w:sz w:val="28"/>
                <w:szCs w:val="28"/>
                <w:lang w:eastAsia="ru-RU"/>
              </w:rPr>
              <w:t>131623</w:t>
            </w:r>
          </w:p>
        </w:tc>
      </w:tr>
      <w:tr w:rsidR="00C41EA1" w:rsidTr="00C41EA1">
        <w:tc>
          <w:tcPr>
            <w:tcW w:w="8075" w:type="dxa"/>
          </w:tcPr>
          <w:p w:rsidR="00C41EA1" w:rsidRPr="00C41EA1" w:rsidRDefault="00C41EA1" w:rsidP="00C41EA1">
            <w:pPr>
              <w:spacing w:line="360" w:lineRule="auto"/>
              <w:jc w:val="both"/>
              <w:rPr>
                <w:rFonts w:ascii="Times New Roman" w:eastAsia="Arial Unicode MS" w:hAnsi="Times New Roman" w:cs="Times New Roman"/>
                <w:kern w:val="2"/>
                <w:sz w:val="28"/>
                <w:szCs w:val="28"/>
                <w:lang w:eastAsia="ru-RU"/>
              </w:rPr>
            </w:pPr>
            <w:r w:rsidRPr="00C41EA1">
              <w:rPr>
                <w:rFonts w:ascii="Times New Roman" w:eastAsia="Arial Unicode MS" w:hAnsi="Times New Roman" w:cs="Times New Roman"/>
                <w:kern w:val="2"/>
                <w:sz w:val="28"/>
                <w:szCs w:val="28"/>
                <w:lang w:eastAsia="ru-RU"/>
              </w:rPr>
              <w:t>напряжением до 1 кВ</w:t>
            </w:r>
          </w:p>
        </w:tc>
        <w:tc>
          <w:tcPr>
            <w:tcW w:w="1552" w:type="dxa"/>
          </w:tcPr>
          <w:p w:rsidR="00C41EA1" w:rsidRPr="00C41EA1" w:rsidRDefault="00C41EA1" w:rsidP="00C41EA1">
            <w:pPr>
              <w:spacing w:line="360" w:lineRule="auto"/>
              <w:jc w:val="center"/>
              <w:rPr>
                <w:rFonts w:ascii="Times New Roman" w:eastAsia="Arial Unicode MS" w:hAnsi="Times New Roman" w:cs="Times New Roman"/>
                <w:kern w:val="2"/>
                <w:sz w:val="28"/>
                <w:szCs w:val="28"/>
                <w:lang w:eastAsia="ru-RU"/>
              </w:rPr>
            </w:pPr>
            <w:r w:rsidRPr="00C41EA1">
              <w:rPr>
                <w:rFonts w:ascii="Times New Roman" w:eastAsia="Arial Unicode MS" w:hAnsi="Times New Roman" w:cs="Times New Roman"/>
                <w:color w:val="000000" w:themeColor="text1"/>
                <w:kern w:val="2"/>
                <w:sz w:val="28"/>
                <w:szCs w:val="28"/>
                <w:lang w:eastAsia="ru-RU"/>
              </w:rPr>
              <w:t>66075 км</w:t>
            </w:r>
          </w:p>
        </w:tc>
      </w:tr>
      <w:tr w:rsidR="00C41EA1" w:rsidTr="00C41EA1">
        <w:tc>
          <w:tcPr>
            <w:tcW w:w="8075" w:type="dxa"/>
          </w:tcPr>
          <w:p w:rsidR="00C41EA1" w:rsidRPr="00C41EA1" w:rsidRDefault="00C41EA1" w:rsidP="00C41EA1">
            <w:pPr>
              <w:spacing w:line="360" w:lineRule="auto"/>
              <w:rPr>
                <w:rFonts w:ascii="Times New Roman" w:eastAsia="Arial Unicode MS" w:hAnsi="Times New Roman" w:cs="Times New Roman"/>
                <w:kern w:val="2"/>
                <w:sz w:val="28"/>
                <w:szCs w:val="28"/>
                <w:lang w:eastAsia="ru-RU"/>
              </w:rPr>
            </w:pPr>
            <w:r w:rsidRPr="00C41EA1">
              <w:rPr>
                <w:rFonts w:ascii="Times New Roman" w:eastAsia="Arial Unicode MS" w:hAnsi="Times New Roman" w:cs="Times New Roman"/>
                <w:kern w:val="2"/>
                <w:sz w:val="28"/>
                <w:szCs w:val="28"/>
                <w:lang w:eastAsia="ru-RU"/>
              </w:rPr>
              <w:t>напряжением выше 1 до 110 кВ</w:t>
            </w:r>
          </w:p>
        </w:tc>
        <w:tc>
          <w:tcPr>
            <w:tcW w:w="1552" w:type="dxa"/>
          </w:tcPr>
          <w:p w:rsidR="00C41EA1" w:rsidRPr="00C41EA1" w:rsidRDefault="00C41EA1" w:rsidP="00C41EA1">
            <w:pPr>
              <w:spacing w:line="360" w:lineRule="auto"/>
              <w:jc w:val="center"/>
              <w:rPr>
                <w:rFonts w:ascii="Times New Roman" w:eastAsia="Arial Unicode MS" w:hAnsi="Times New Roman" w:cs="Times New Roman"/>
                <w:color w:val="000000" w:themeColor="text1"/>
                <w:kern w:val="2"/>
                <w:sz w:val="28"/>
                <w:szCs w:val="28"/>
                <w:lang w:eastAsia="ru-RU"/>
              </w:rPr>
            </w:pPr>
            <w:r w:rsidRPr="00C41EA1">
              <w:rPr>
                <w:rFonts w:ascii="Times New Roman" w:eastAsia="Arial Unicode MS" w:hAnsi="Times New Roman" w:cs="Times New Roman"/>
                <w:kern w:val="2"/>
                <w:sz w:val="28"/>
                <w:szCs w:val="28"/>
                <w:lang w:eastAsia="ru-RU"/>
              </w:rPr>
              <w:t>63663 км</w:t>
            </w:r>
          </w:p>
        </w:tc>
      </w:tr>
      <w:tr w:rsidR="00C41EA1" w:rsidTr="00C41EA1">
        <w:tc>
          <w:tcPr>
            <w:tcW w:w="8075" w:type="dxa"/>
          </w:tcPr>
          <w:p w:rsidR="00C41EA1" w:rsidRPr="00C41EA1" w:rsidRDefault="00C41EA1" w:rsidP="00C41EA1">
            <w:pPr>
              <w:spacing w:line="360" w:lineRule="auto"/>
              <w:jc w:val="both"/>
              <w:rPr>
                <w:rFonts w:ascii="Times New Roman" w:eastAsia="Arial Unicode MS" w:hAnsi="Times New Roman" w:cs="Times New Roman"/>
                <w:kern w:val="2"/>
                <w:sz w:val="28"/>
                <w:szCs w:val="28"/>
                <w:lang w:eastAsia="ru-RU"/>
              </w:rPr>
            </w:pPr>
            <w:r w:rsidRPr="00C41EA1">
              <w:rPr>
                <w:rFonts w:ascii="Times New Roman" w:eastAsia="Arial Unicode MS" w:hAnsi="Times New Roman" w:cs="Times New Roman"/>
                <w:kern w:val="2"/>
                <w:sz w:val="28"/>
                <w:szCs w:val="28"/>
                <w:lang w:eastAsia="ru-RU"/>
              </w:rPr>
              <w:t>напряжением 220 кВ и выше</w:t>
            </w:r>
          </w:p>
        </w:tc>
        <w:tc>
          <w:tcPr>
            <w:tcW w:w="1552" w:type="dxa"/>
          </w:tcPr>
          <w:p w:rsidR="00C41EA1" w:rsidRPr="00C41EA1" w:rsidRDefault="00C41EA1" w:rsidP="00C41EA1">
            <w:pPr>
              <w:spacing w:line="360" w:lineRule="auto"/>
              <w:jc w:val="center"/>
              <w:rPr>
                <w:rFonts w:ascii="Times New Roman" w:eastAsia="Arial Unicode MS" w:hAnsi="Times New Roman" w:cs="Times New Roman"/>
                <w:kern w:val="2"/>
                <w:sz w:val="28"/>
                <w:szCs w:val="28"/>
                <w:lang w:eastAsia="ru-RU"/>
              </w:rPr>
            </w:pPr>
            <w:r w:rsidRPr="00C41EA1">
              <w:rPr>
                <w:rFonts w:ascii="Times New Roman" w:eastAsia="Arial Unicode MS" w:hAnsi="Times New Roman" w:cs="Times New Roman"/>
                <w:kern w:val="2"/>
                <w:sz w:val="28"/>
                <w:szCs w:val="28"/>
                <w:lang w:eastAsia="ru-RU"/>
              </w:rPr>
              <w:t>1232 км</w:t>
            </w:r>
          </w:p>
        </w:tc>
      </w:tr>
      <w:tr w:rsidR="00C41EA1" w:rsidTr="00C41EA1">
        <w:tc>
          <w:tcPr>
            <w:tcW w:w="8075" w:type="dxa"/>
          </w:tcPr>
          <w:p w:rsidR="00C41EA1" w:rsidRPr="00C41EA1" w:rsidRDefault="00C41EA1" w:rsidP="00C41EA1">
            <w:pPr>
              <w:spacing w:line="360" w:lineRule="auto"/>
              <w:jc w:val="both"/>
              <w:rPr>
                <w:rFonts w:ascii="Times New Roman" w:eastAsia="Arial Unicode MS" w:hAnsi="Times New Roman" w:cs="Times New Roman"/>
                <w:kern w:val="2"/>
                <w:sz w:val="28"/>
                <w:szCs w:val="28"/>
                <w:lang w:eastAsia="ru-RU"/>
              </w:rPr>
            </w:pPr>
            <w:r w:rsidRPr="00C41EA1">
              <w:rPr>
                <w:rFonts w:ascii="Times New Roman" w:eastAsia="Arial Unicode MS" w:hAnsi="Times New Roman" w:cs="Times New Roman"/>
                <w:kern w:val="2"/>
                <w:sz w:val="28"/>
                <w:szCs w:val="28"/>
                <w:lang w:eastAsia="ru-RU"/>
              </w:rPr>
              <w:t>Электрических подстанций</w:t>
            </w:r>
          </w:p>
        </w:tc>
        <w:tc>
          <w:tcPr>
            <w:tcW w:w="1552" w:type="dxa"/>
          </w:tcPr>
          <w:p w:rsidR="00C41EA1" w:rsidRPr="00C41EA1" w:rsidRDefault="00C41EA1" w:rsidP="00C41EA1">
            <w:pPr>
              <w:spacing w:line="360" w:lineRule="auto"/>
              <w:jc w:val="center"/>
              <w:rPr>
                <w:rFonts w:ascii="Times New Roman" w:eastAsia="Arial Unicode MS" w:hAnsi="Times New Roman" w:cs="Times New Roman"/>
                <w:kern w:val="2"/>
                <w:sz w:val="28"/>
                <w:szCs w:val="28"/>
                <w:lang w:eastAsia="ru-RU"/>
              </w:rPr>
            </w:pPr>
            <w:r w:rsidRPr="00C41EA1">
              <w:rPr>
                <w:rFonts w:ascii="Times New Roman" w:eastAsia="Arial Unicode MS" w:hAnsi="Times New Roman" w:cs="Times New Roman"/>
                <w:kern w:val="2"/>
                <w:sz w:val="28"/>
                <w:szCs w:val="28"/>
                <w:lang w:eastAsia="ru-RU"/>
              </w:rPr>
              <w:t>53128</w:t>
            </w:r>
          </w:p>
        </w:tc>
      </w:tr>
      <w:tr w:rsidR="00C41EA1" w:rsidTr="00C41EA1">
        <w:tc>
          <w:tcPr>
            <w:tcW w:w="8075" w:type="dxa"/>
          </w:tcPr>
          <w:p w:rsidR="00C41EA1" w:rsidRPr="00C41EA1" w:rsidRDefault="00C41EA1" w:rsidP="00C41EA1">
            <w:pPr>
              <w:spacing w:line="360" w:lineRule="auto"/>
              <w:jc w:val="both"/>
              <w:rPr>
                <w:rFonts w:ascii="Times New Roman" w:eastAsia="Arial Unicode MS" w:hAnsi="Times New Roman" w:cs="Times New Roman"/>
                <w:kern w:val="2"/>
                <w:sz w:val="28"/>
                <w:szCs w:val="28"/>
                <w:lang w:eastAsia="ru-RU"/>
              </w:rPr>
            </w:pPr>
            <w:r w:rsidRPr="00C41EA1">
              <w:rPr>
                <w:rFonts w:ascii="Times New Roman" w:eastAsia="Arial Unicode MS" w:hAnsi="Times New Roman" w:cs="Times New Roman"/>
                <w:kern w:val="2"/>
                <w:sz w:val="28"/>
                <w:szCs w:val="28"/>
                <w:lang w:eastAsia="ru-RU"/>
              </w:rPr>
              <w:t>Потребителей электрической энергии</w:t>
            </w:r>
          </w:p>
        </w:tc>
        <w:tc>
          <w:tcPr>
            <w:tcW w:w="1552" w:type="dxa"/>
          </w:tcPr>
          <w:p w:rsidR="00C41EA1" w:rsidRPr="00C41EA1" w:rsidRDefault="00C41EA1" w:rsidP="00C41EA1">
            <w:pPr>
              <w:spacing w:line="360" w:lineRule="auto"/>
              <w:jc w:val="center"/>
              <w:rPr>
                <w:rFonts w:ascii="Times New Roman" w:eastAsia="Arial Unicode MS" w:hAnsi="Times New Roman" w:cs="Times New Roman"/>
                <w:kern w:val="2"/>
                <w:sz w:val="28"/>
                <w:szCs w:val="28"/>
                <w:lang w:eastAsia="ru-RU"/>
              </w:rPr>
            </w:pPr>
            <w:r w:rsidRPr="00C41EA1">
              <w:rPr>
                <w:rFonts w:ascii="Times New Roman" w:eastAsia="Arial Unicode MS" w:hAnsi="Times New Roman" w:cs="Times New Roman"/>
                <w:kern w:val="2"/>
                <w:sz w:val="28"/>
                <w:szCs w:val="28"/>
                <w:lang w:eastAsia="ru-RU"/>
              </w:rPr>
              <w:t>76469</w:t>
            </w:r>
          </w:p>
        </w:tc>
      </w:tr>
    </w:tbl>
    <w:tbl>
      <w:tblPr>
        <w:tblW w:w="6678" w:type="dxa"/>
        <w:tblInd w:w="93" w:type="dxa"/>
        <w:tblLook w:val="04A0"/>
      </w:tblPr>
      <w:tblGrid>
        <w:gridCol w:w="6678"/>
      </w:tblGrid>
      <w:tr w:rsidR="00C41EA1" w:rsidRPr="00C41EA1" w:rsidTr="00C41EA1">
        <w:trPr>
          <w:trHeight w:hRule="exact" w:val="918"/>
        </w:trPr>
        <w:tc>
          <w:tcPr>
            <w:tcW w:w="6678" w:type="dxa"/>
            <w:shd w:val="clear" w:color="auto" w:fill="auto"/>
            <w:noWrap/>
            <w:vAlign w:val="bottom"/>
          </w:tcPr>
          <w:p w:rsidR="00C41EA1" w:rsidRPr="00C41EA1" w:rsidRDefault="00C41EA1" w:rsidP="00C41EA1">
            <w:pPr>
              <w:rPr>
                <w:rFonts w:ascii="Times New Roman" w:eastAsia="Arial Unicode MS" w:hAnsi="Times New Roman" w:cs="Times New Roman"/>
                <w:kern w:val="2"/>
                <w:sz w:val="28"/>
                <w:szCs w:val="28"/>
                <w:lang w:eastAsia="ru-RU"/>
              </w:rPr>
            </w:pPr>
          </w:p>
        </w:tc>
      </w:tr>
    </w:tbl>
    <w:p w:rsidR="00487BEB" w:rsidRPr="00C41EA1" w:rsidRDefault="00487BEB" w:rsidP="00C41EA1">
      <w:pPr>
        <w:spacing w:after="0" w:line="360" w:lineRule="auto"/>
        <w:ind w:firstLine="680"/>
        <w:jc w:val="both"/>
        <w:rPr>
          <w:rFonts w:ascii="Times New Roman" w:eastAsia="Times New Roman" w:hAnsi="Times New Roman" w:cs="Times New Roman"/>
          <w:sz w:val="28"/>
          <w:szCs w:val="28"/>
          <w:lang w:eastAsia="ru-RU"/>
        </w:rPr>
      </w:pPr>
      <w:r w:rsidRPr="00C41EA1">
        <w:rPr>
          <w:rFonts w:ascii="Times New Roman" w:eastAsia="Times New Roman" w:hAnsi="Times New Roman" w:cs="Times New Roman"/>
          <w:sz w:val="28"/>
          <w:szCs w:val="28"/>
          <w:lang w:eastAsia="ru-RU"/>
        </w:rPr>
        <w:t>В 2017 году инспекторским составом Северо – Кавказского Управления Федеральной службы по экологическому, технологическому и атомному надзору проведено более 3694 обследований в рамках контроля организации безопасной эксплуатации и технического состояния оборудования и основных сооружений электростанций, электрических и тепловых сетей энергоснабжающих организаций, выявлено 24332 нарушения.</w:t>
      </w:r>
    </w:p>
    <w:p w:rsidR="00487BEB" w:rsidRPr="00C41EA1" w:rsidRDefault="00487BEB" w:rsidP="00C41EA1">
      <w:pPr>
        <w:spacing w:after="0" w:line="360" w:lineRule="auto"/>
        <w:ind w:firstLine="680"/>
        <w:jc w:val="both"/>
        <w:rPr>
          <w:rFonts w:ascii="Times New Roman" w:eastAsia="Times New Roman" w:hAnsi="Times New Roman" w:cs="Times New Roman"/>
          <w:sz w:val="28"/>
          <w:szCs w:val="28"/>
          <w:lang w:eastAsia="ru-RU"/>
        </w:rPr>
      </w:pPr>
      <w:r w:rsidRPr="00C41EA1">
        <w:rPr>
          <w:rFonts w:ascii="Times New Roman" w:eastAsia="Times New Roman" w:hAnsi="Times New Roman" w:cs="Times New Roman"/>
          <w:sz w:val="28"/>
          <w:szCs w:val="28"/>
          <w:lang w:eastAsia="ru-RU"/>
        </w:rPr>
        <w:t>В ходе проверок отмечен низкий уровень организации</w:t>
      </w:r>
      <w:r w:rsidR="008A2F69">
        <w:rPr>
          <w:rFonts w:ascii="Times New Roman" w:eastAsia="Times New Roman" w:hAnsi="Times New Roman" w:cs="Times New Roman"/>
          <w:sz w:val="28"/>
          <w:szCs w:val="28"/>
          <w:lang w:eastAsia="ru-RU"/>
        </w:rPr>
        <w:t xml:space="preserve"> и н</w:t>
      </w:r>
      <w:r w:rsidRPr="00C41EA1">
        <w:rPr>
          <w:rFonts w:ascii="Times New Roman" w:eastAsia="Times New Roman" w:hAnsi="Times New Roman" w:cs="Times New Roman"/>
          <w:sz w:val="28"/>
          <w:szCs w:val="28"/>
          <w:lang w:eastAsia="ru-RU"/>
        </w:rPr>
        <w:t xml:space="preserve">еудовлетворительное состояние дел по вопросам: подготовки и повышения </w:t>
      </w:r>
      <w:r w:rsidRPr="00C41EA1">
        <w:rPr>
          <w:rFonts w:ascii="Times New Roman" w:eastAsia="Times New Roman" w:hAnsi="Times New Roman" w:cs="Times New Roman"/>
          <w:sz w:val="28"/>
          <w:szCs w:val="28"/>
          <w:lang w:eastAsia="ru-RU"/>
        </w:rPr>
        <w:lastRenderedPageBreak/>
        <w:t>квалификации персонала; технического перевооружения и реконструкции электростанций и сетей; обновления основных производственных фондов.</w:t>
      </w:r>
    </w:p>
    <w:p w:rsidR="00487BEB" w:rsidRPr="00C41EA1" w:rsidRDefault="00487BEB" w:rsidP="00C41EA1">
      <w:pPr>
        <w:spacing w:after="0" w:line="360" w:lineRule="auto"/>
        <w:ind w:firstLine="680"/>
        <w:jc w:val="both"/>
        <w:rPr>
          <w:rFonts w:ascii="Times New Roman" w:eastAsia="Times New Roman" w:hAnsi="Times New Roman" w:cs="Times New Roman"/>
          <w:sz w:val="28"/>
          <w:szCs w:val="28"/>
          <w:lang w:eastAsia="ru-RU"/>
        </w:rPr>
      </w:pPr>
      <w:r w:rsidRPr="00C41EA1">
        <w:rPr>
          <w:rFonts w:ascii="Times New Roman" w:eastAsia="Times New Roman" w:hAnsi="Times New Roman" w:cs="Times New Roman"/>
          <w:sz w:val="28"/>
          <w:szCs w:val="28"/>
          <w:lang w:eastAsia="ru-RU"/>
        </w:rPr>
        <w:t>За отчетный период в ходе проведенных Управлением проверок по контролю за состоянием безопасности в электро- и теплоснабжающих организациях при прохождении осенне-зимнего периода 2016 - 2017 годов было обследовано:</w:t>
      </w:r>
    </w:p>
    <w:p w:rsidR="00487BEB" w:rsidRPr="00C41EA1" w:rsidRDefault="00487BEB" w:rsidP="00C41EA1">
      <w:pPr>
        <w:spacing w:after="0" w:line="360" w:lineRule="auto"/>
        <w:ind w:firstLine="680"/>
        <w:jc w:val="both"/>
        <w:rPr>
          <w:rFonts w:ascii="Times New Roman" w:eastAsia="Times New Roman" w:hAnsi="Times New Roman" w:cs="Times New Roman"/>
          <w:sz w:val="28"/>
          <w:szCs w:val="28"/>
          <w:lang w:eastAsia="ru-RU"/>
        </w:rPr>
      </w:pPr>
      <w:r w:rsidRPr="00C41EA1">
        <w:rPr>
          <w:rFonts w:ascii="Times New Roman" w:eastAsia="Times New Roman" w:hAnsi="Times New Roman" w:cs="Times New Roman"/>
          <w:sz w:val="28"/>
          <w:szCs w:val="28"/>
          <w:lang w:eastAsia="ru-RU"/>
        </w:rPr>
        <w:t>отопительных и отопительно-производственных котельных – 540;</w:t>
      </w:r>
    </w:p>
    <w:p w:rsidR="00487BEB" w:rsidRPr="00C41EA1" w:rsidRDefault="00487BEB" w:rsidP="00C41EA1">
      <w:pPr>
        <w:spacing w:after="0" w:line="360" w:lineRule="auto"/>
        <w:ind w:firstLine="680"/>
        <w:jc w:val="both"/>
        <w:rPr>
          <w:rFonts w:ascii="Times New Roman" w:eastAsia="Times New Roman" w:hAnsi="Times New Roman" w:cs="Times New Roman"/>
          <w:sz w:val="28"/>
          <w:szCs w:val="28"/>
          <w:lang w:eastAsia="ru-RU"/>
        </w:rPr>
      </w:pPr>
      <w:r w:rsidRPr="00C41EA1">
        <w:rPr>
          <w:rFonts w:ascii="Times New Roman" w:eastAsia="Times New Roman" w:hAnsi="Times New Roman" w:cs="Times New Roman"/>
          <w:sz w:val="28"/>
          <w:szCs w:val="28"/>
          <w:lang w:eastAsia="ru-RU"/>
        </w:rPr>
        <w:t>теплоснабжающих организаций – 42;</w:t>
      </w:r>
    </w:p>
    <w:p w:rsidR="00487BEB" w:rsidRPr="00C41EA1" w:rsidRDefault="00487BEB" w:rsidP="00C41EA1">
      <w:pPr>
        <w:spacing w:after="0" w:line="360" w:lineRule="auto"/>
        <w:ind w:firstLine="680"/>
        <w:jc w:val="both"/>
        <w:rPr>
          <w:rFonts w:ascii="Times New Roman" w:eastAsia="Times New Roman" w:hAnsi="Times New Roman" w:cs="Times New Roman"/>
          <w:sz w:val="28"/>
          <w:szCs w:val="28"/>
          <w:lang w:eastAsia="ru-RU"/>
        </w:rPr>
      </w:pPr>
      <w:r w:rsidRPr="00C41EA1">
        <w:rPr>
          <w:rFonts w:ascii="Times New Roman" w:eastAsia="Times New Roman" w:hAnsi="Times New Roman" w:cs="Times New Roman"/>
          <w:sz w:val="28"/>
          <w:szCs w:val="28"/>
          <w:lang w:eastAsia="ru-RU"/>
        </w:rPr>
        <w:t>теплосетевых организаций – 4.</w:t>
      </w:r>
    </w:p>
    <w:p w:rsidR="00487BEB" w:rsidRPr="00C41EA1" w:rsidRDefault="00487BEB" w:rsidP="00C41EA1">
      <w:pPr>
        <w:spacing w:after="0" w:line="360" w:lineRule="auto"/>
        <w:ind w:firstLine="680"/>
        <w:jc w:val="both"/>
        <w:rPr>
          <w:rFonts w:ascii="Times New Roman" w:eastAsia="Times New Roman" w:hAnsi="Times New Roman" w:cs="Times New Roman"/>
          <w:sz w:val="28"/>
          <w:szCs w:val="28"/>
          <w:lang w:eastAsia="ru-RU"/>
        </w:rPr>
      </w:pPr>
      <w:r w:rsidRPr="00C41EA1">
        <w:rPr>
          <w:rFonts w:ascii="Times New Roman" w:eastAsia="Times New Roman" w:hAnsi="Times New Roman" w:cs="Times New Roman"/>
          <w:sz w:val="28"/>
          <w:szCs w:val="28"/>
          <w:lang w:eastAsia="ru-RU"/>
        </w:rPr>
        <w:t>В ходе проверок было выявлено 5992 нарушений норм и правил безопасности при эксплуатации теплоэнергетического оборудования, привлечены к ответственности 49 юридических и 315 должностных лиц.</w:t>
      </w:r>
    </w:p>
    <w:p w:rsidR="00487BEB" w:rsidRDefault="00487BEB" w:rsidP="00C41EA1">
      <w:pPr>
        <w:spacing w:after="0" w:line="360" w:lineRule="auto"/>
        <w:ind w:firstLine="680"/>
        <w:jc w:val="both"/>
        <w:rPr>
          <w:rFonts w:ascii="Times New Roman" w:eastAsia="Times New Roman" w:hAnsi="Times New Roman" w:cs="Times New Roman"/>
          <w:sz w:val="28"/>
          <w:szCs w:val="28"/>
          <w:lang w:eastAsia="ru-RU"/>
        </w:rPr>
      </w:pPr>
      <w:r w:rsidRPr="00C41EA1">
        <w:rPr>
          <w:rFonts w:ascii="Times New Roman" w:eastAsia="Times New Roman" w:hAnsi="Times New Roman" w:cs="Times New Roman"/>
          <w:sz w:val="28"/>
          <w:szCs w:val="28"/>
          <w:lang w:eastAsia="ru-RU"/>
        </w:rPr>
        <w:t>Во исполнение поручения Заместителя Председателя Правительства Российской Федерации Д.Н. Козака (от 29 июня 2017 года № ДК-П9-4194) Управлением организована работа по контролю хода подготовки предприятий электроэнергетики и объектов теплоснабжения к работе в осенне-зимний период 2017 - 2018 годов.</w:t>
      </w:r>
    </w:p>
    <w:p w:rsidR="00487BEB" w:rsidRPr="00C41EA1" w:rsidRDefault="00487BEB" w:rsidP="00C41EA1">
      <w:pPr>
        <w:pStyle w:val="af0"/>
        <w:spacing w:line="360" w:lineRule="auto"/>
        <w:ind w:firstLine="680"/>
        <w:jc w:val="both"/>
        <w:rPr>
          <w:sz w:val="28"/>
          <w:szCs w:val="28"/>
        </w:rPr>
      </w:pPr>
      <w:r w:rsidRPr="00C41EA1">
        <w:rPr>
          <w:sz w:val="28"/>
          <w:szCs w:val="28"/>
        </w:rPr>
        <w:t xml:space="preserve">Инспекторским составом Северо – Кавказского управления Ростехнадзора, осуществляющим надзор за безопасностью в энергетике проведено 3694 проверки, из них: </w:t>
      </w:r>
    </w:p>
    <w:p w:rsidR="00487BEB" w:rsidRPr="00C41EA1" w:rsidRDefault="00487BEB" w:rsidP="00C41EA1">
      <w:pPr>
        <w:pStyle w:val="20"/>
        <w:shd w:val="clear" w:color="auto" w:fill="auto"/>
        <w:tabs>
          <w:tab w:val="left" w:pos="1018"/>
        </w:tabs>
        <w:spacing w:after="0" w:line="360" w:lineRule="auto"/>
        <w:ind w:firstLine="680"/>
        <w:jc w:val="both"/>
        <w:rPr>
          <w:bCs/>
          <w:color w:val="000000"/>
          <w:sz w:val="28"/>
          <w:szCs w:val="28"/>
          <w:lang w:eastAsia="ru-RU"/>
        </w:rPr>
      </w:pPr>
      <w:r w:rsidRPr="00C41EA1">
        <w:rPr>
          <w:bCs/>
          <w:color w:val="000000"/>
          <w:sz w:val="28"/>
          <w:szCs w:val="28"/>
          <w:lang w:eastAsia="ru-RU"/>
        </w:rPr>
        <w:t>- плановых – 740, или 20%;</w:t>
      </w:r>
    </w:p>
    <w:p w:rsidR="00487BEB" w:rsidRPr="00C41EA1" w:rsidRDefault="00487BEB" w:rsidP="00C41EA1">
      <w:pPr>
        <w:pStyle w:val="20"/>
        <w:shd w:val="clear" w:color="auto" w:fill="auto"/>
        <w:tabs>
          <w:tab w:val="left" w:pos="1018"/>
        </w:tabs>
        <w:spacing w:after="0" w:line="360" w:lineRule="auto"/>
        <w:ind w:firstLine="680"/>
        <w:jc w:val="both"/>
        <w:rPr>
          <w:bCs/>
          <w:color w:val="000000"/>
          <w:sz w:val="28"/>
          <w:szCs w:val="28"/>
          <w:lang w:eastAsia="ru-RU"/>
        </w:rPr>
      </w:pPr>
      <w:r w:rsidRPr="00C41EA1">
        <w:rPr>
          <w:bCs/>
          <w:color w:val="000000"/>
          <w:sz w:val="28"/>
          <w:szCs w:val="28"/>
          <w:lang w:eastAsia="ru-RU"/>
        </w:rPr>
        <w:t>- проверок выполнения предписания – 322 (9%);</w:t>
      </w:r>
    </w:p>
    <w:p w:rsidR="00487BEB" w:rsidRPr="00C41EA1" w:rsidRDefault="00487BEB" w:rsidP="00C41EA1">
      <w:pPr>
        <w:pStyle w:val="20"/>
        <w:shd w:val="clear" w:color="auto" w:fill="auto"/>
        <w:tabs>
          <w:tab w:val="left" w:pos="1018"/>
        </w:tabs>
        <w:spacing w:after="0" w:line="360" w:lineRule="auto"/>
        <w:ind w:firstLine="680"/>
        <w:jc w:val="both"/>
        <w:rPr>
          <w:bCs/>
          <w:color w:val="000000"/>
          <w:sz w:val="28"/>
          <w:szCs w:val="28"/>
          <w:lang w:eastAsia="ru-RU"/>
        </w:rPr>
      </w:pPr>
      <w:r w:rsidRPr="00C41EA1">
        <w:rPr>
          <w:bCs/>
          <w:color w:val="000000"/>
          <w:sz w:val="28"/>
          <w:szCs w:val="28"/>
          <w:lang w:eastAsia="ru-RU"/>
        </w:rPr>
        <w:t>- по обращениям граждан, содержащих информацию о возникновении (угрозе возникновении) причинения вреда жизни, здоровью граждан, вреда животным, растениям, окружающей среде, объектам культурного наследия (памятникам истории и культуры) – 6 проверок;</w:t>
      </w:r>
    </w:p>
    <w:p w:rsidR="00487BEB" w:rsidRPr="00C41EA1" w:rsidRDefault="00487BEB" w:rsidP="00C41EA1">
      <w:pPr>
        <w:pStyle w:val="20"/>
        <w:shd w:val="clear" w:color="auto" w:fill="auto"/>
        <w:tabs>
          <w:tab w:val="left" w:pos="1018"/>
        </w:tabs>
        <w:spacing w:after="0" w:line="360" w:lineRule="auto"/>
        <w:ind w:firstLine="680"/>
        <w:jc w:val="both"/>
        <w:rPr>
          <w:bCs/>
          <w:color w:val="000000"/>
          <w:sz w:val="28"/>
          <w:szCs w:val="28"/>
          <w:lang w:eastAsia="ru-RU"/>
        </w:rPr>
      </w:pPr>
      <w:r w:rsidRPr="00C41EA1">
        <w:rPr>
          <w:bCs/>
          <w:color w:val="000000"/>
          <w:sz w:val="28"/>
          <w:szCs w:val="28"/>
          <w:lang w:eastAsia="ru-RU"/>
        </w:rPr>
        <w:t>- по обращениям заявителя, который выступает в качестве объекта контроля (надзора) – 2606 (70%).</w:t>
      </w:r>
    </w:p>
    <w:p w:rsidR="00487BEB" w:rsidRPr="00C41EA1" w:rsidRDefault="00487BEB" w:rsidP="00C41EA1">
      <w:pPr>
        <w:tabs>
          <w:tab w:val="left" w:pos="6120"/>
        </w:tabs>
        <w:spacing w:after="0" w:line="360" w:lineRule="auto"/>
        <w:ind w:firstLine="680"/>
        <w:jc w:val="both"/>
        <w:rPr>
          <w:rFonts w:ascii="Times New Roman" w:hAnsi="Times New Roman" w:cs="Times New Roman"/>
          <w:sz w:val="28"/>
          <w:szCs w:val="28"/>
        </w:rPr>
      </w:pPr>
      <w:r w:rsidRPr="00C41EA1">
        <w:rPr>
          <w:rFonts w:ascii="Times New Roman" w:hAnsi="Times New Roman" w:cs="Times New Roman"/>
          <w:sz w:val="28"/>
          <w:szCs w:val="28"/>
        </w:rPr>
        <w:t xml:space="preserve">В ходе  проведения проверок выявлено 24332 нарушения обязательных требований нормативных документов.  </w:t>
      </w:r>
    </w:p>
    <w:p w:rsidR="00487BEB" w:rsidRPr="00C41EA1" w:rsidRDefault="00487BEB" w:rsidP="00C41EA1">
      <w:pPr>
        <w:spacing w:after="0" w:line="360" w:lineRule="auto"/>
        <w:ind w:firstLine="680"/>
        <w:rPr>
          <w:rFonts w:ascii="Times New Roman" w:hAnsi="Times New Roman" w:cs="Times New Roman"/>
          <w:sz w:val="28"/>
          <w:szCs w:val="28"/>
        </w:rPr>
      </w:pPr>
      <w:r w:rsidRPr="00C41EA1">
        <w:rPr>
          <w:rFonts w:ascii="Times New Roman" w:hAnsi="Times New Roman" w:cs="Times New Roman"/>
          <w:sz w:val="28"/>
          <w:szCs w:val="28"/>
        </w:rPr>
        <w:lastRenderedPageBreak/>
        <w:t>Принимаемые меры к устранению нарушений обязательных требований:</w:t>
      </w:r>
    </w:p>
    <w:p w:rsidR="00487BEB" w:rsidRPr="00C41EA1" w:rsidRDefault="00487BEB" w:rsidP="004C6CC7">
      <w:pPr>
        <w:numPr>
          <w:ilvl w:val="0"/>
          <w:numId w:val="11"/>
        </w:numPr>
        <w:tabs>
          <w:tab w:val="left" w:pos="993"/>
        </w:tabs>
        <w:spacing w:after="0" w:line="360" w:lineRule="auto"/>
        <w:ind w:left="0" w:firstLine="680"/>
        <w:jc w:val="both"/>
        <w:rPr>
          <w:rFonts w:ascii="Times New Roman" w:hAnsi="Times New Roman" w:cs="Times New Roman"/>
          <w:sz w:val="28"/>
          <w:szCs w:val="28"/>
        </w:rPr>
      </w:pPr>
      <w:r w:rsidRPr="00C41EA1">
        <w:rPr>
          <w:rFonts w:ascii="Times New Roman" w:hAnsi="Times New Roman" w:cs="Times New Roman"/>
          <w:sz w:val="28"/>
          <w:szCs w:val="28"/>
        </w:rPr>
        <w:t>привлечение организаций, как юридических лиц, руководителей предприятий, а также лиц, ответственных за исправное состояние и безопасную эксплуатацию энергоустановок к административной ответственности;</w:t>
      </w:r>
    </w:p>
    <w:p w:rsidR="00487BEB" w:rsidRPr="00C41EA1" w:rsidRDefault="00487BEB" w:rsidP="004C6CC7">
      <w:pPr>
        <w:numPr>
          <w:ilvl w:val="0"/>
          <w:numId w:val="11"/>
        </w:numPr>
        <w:tabs>
          <w:tab w:val="left" w:pos="993"/>
        </w:tabs>
        <w:spacing w:after="0" w:line="360" w:lineRule="auto"/>
        <w:ind w:left="0" w:firstLine="680"/>
        <w:jc w:val="both"/>
        <w:rPr>
          <w:rFonts w:ascii="Times New Roman" w:hAnsi="Times New Roman" w:cs="Times New Roman"/>
          <w:sz w:val="28"/>
          <w:szCs w:val="28"/>
        </w:rPr>
      </w:pPr>
      <w:r w:rsidRPr="00C41EA1">
        <w:rPr>
          <w:rFonts w:ascii="Times New Roman" w:hAnsi="Times New Roman" w:cs="Times New Roman"/>
          <w:sz w:val="28"/>
          <w:szCs w:val="28"/>
        </w:rPr>
        <w:t>временная приостановка деятельности.</w:t>
      </w:r>
    </w:p>
    <w:p w:rsidR="00487BEB" w:rsidRPr="00C41EA1" w:rsidRDefault="00487BEB" w:rsidP="00C41EA1">
      <w:pPr>
        <w:tabs>
          <w:tab w:val="left" w:pos="6120"/>
        </w:tabs>
        <w:spacing w:after="0" w:line="360" w:lineRule="auto"/>
        <w:ind w:firstLine="680"/>
        <w:jc w:val="both"/>
        <w:rPr>
          <w:rFonts w:ascii="Times New Roman" w:hAnsi="Times New Roman" w:cs="Times New Roman"/>
          <w:sz w:val="28"/>
          <w:szCs w:val="28"/>
        </w:rPr>
      </w:pPr>
      <w:r w:rsidRPr="00C41EA1">
        <w:rPr>
          <w:rFonts w:ascii="Times New Roman" w:hAnsi="Times New Roman" w:cs="Times New Roman"/>
          <w:sz w:val="28"/>
          <w:szCs w:val="28"/>
        </w:rPr>
        <w:t xml:space="preserve">За нарушения норм и правил привлечено к ответственности 1091 должностных и юридических лиц, в том числе подвергнуто штрафным санкциям 1062 должностных и юридических лица на общую сумму 7156,6 тысяч рублей. </w:t>
      </w:r>
    </w:p>
    <w:p w:rsidR="00487BEB" w:rsidRPr="00C41EA1" w:rsidRDefault="00487BEB" w:rsidP="00C41EA1">
      <w:pPr>
        <w:tabs>
          <w:tab w:val="left" w:pos="6120"/>
        </w:tabs>
        <w:spacing w:after="0" w:line="360" w:lineRule="auto"/>
        <w:ind w:firstLine="680"/>
        <w:jc w:val="both"/>
        <w:rPr>
          <w:rFonts w:ascii="Times New Roman" w:hAnsi="Times New Roman" w:cs="Times New Roman"/>
          <w:sz w:val="28"/>
          <w:szCs w:val="28"/>
        </w:rPr>
      </w:pPr>
      <w:r w:rsidRPr="00C41EA1">
        <w:rPr>
          <w:rFonts w:ascii="Times New Roman" w:hAnsi="Times New Roman" w:cs="Times New Roman"/>
          <w:sz w:val="28"/>
          <w:szCs w:val="28"/>
        </w:rPr>
        <w:t>За несвоевременное выполнение предписаний к административной ответственности по ст.19.5. КоАП РФ привлечено 47 должностных и 25 юридических лиц.</w:t>
      </w:r>
    </w:p>
    <w:p w:rsidR="00487BEB" w:rsidRPr="00C41EA1" w:rsidRDefault="00487BEB" w:rsidP="00C41EA1">
      <w:pPr>
        <w:pStyle w:val="af0"/>
        <w:spacing w:line="360" w:lineRule="auto"/>
        <w:ind w:firstLine="680"/>
        <w:jc w:val="both"/>
        <w:rPr>
          <w:sz w:val="28"/>
          <w:szCs w:val="28"/>
        </w:rPr>
      </w:pPr>
      <w:r w:rsidRPr="00C41EA1">
        <w:rPr>
          <w:sz w:val="28"/>
          <w:szCs w:val="28"/>
        </w:rPr>
        <w:t xml:space="preserve">По сравнению с 2016 годом на 14% уменьшилось общее количество проведенных проверок, при этом на 24% увеличилось количество выявленных нарушений, и на 13% количество административных наказаний, наложенных по результатам проверок. Это обусловлено изменениями, внесенными в действующее законодательство в части возврата полномочий по надзору за электроустановками потребителей, а также повышением требовательности инспекторского состава при проведении проверок. </w:t>
      </w:r>
    </w:p>
    <w:p w:rsidR="00487BEB" w:rsidRPr="00C41EA1" w:rsidRDefault="004C6CC7" w:rsidP="00C41EA1">
      <w:pPr>
        <w:pStyle w:val="20"/>
        <w:shd w:val="clear" w:color="auto" w:fill="auto"/>
        <w:tabs>
          <w:tab w:val="left" w:pos="993"/>
          <w:tab w:val="left" w:pos="2275"/>
          <w:tab w:val="right" w:pos="7099"/>
          <w:tab w:val="left" w:pos="7277"/>
        </w:tabs>
        <w:spacing w:after="0" w:line="360" w:lineRule="auto"/>
        <w:ind w:firstLine="680"/>
        <w:jc w:val="both"/>
        <w:rPr>
          <w:sz w:val="28"/>
          <w:szCs w:val="28"/>
        </w:rPr>
      </w:pPr>
      <w:r w:rsidRPr="00C16D4C">
        <w:rPr>
          <w:i/>
          <w:sz w:val="28"/>
          <w:szCs w:val="28"/>
        </w:rPr>
        <w:t>Р</w:t>
      </w:r>
      <w:r w:rsidR="00487BEB" w:rsidRPr="00C16D4C">
        <w:rPr>
          <w:i/>
          <w:sz w:val="28"/>
          <w:szCs w:val="28"/>
        </w:rPr>
        <w:t>езультаты</w:t>
      </w:r>
      <w:r w:rsidR="00487BEB" w:rsidRPr="00C16D4C">
        <w:rPr>
          <w:i/>
          <w:sz w:val="28"/>
          <w:szCs w:val="28"/>
        </w:rPr>
        <w:tab/>
        <w:t>обжалований действий и решений</w:t>
      </w:r>
      <w:r w:rsidR="00487BEB" w:rsidRPr="00C16D4C">
        <w:rPr>
          <w:i/>
          <w:sz w:val="28"/>
          <w:szCs w:val="28"/>
        </w:rPr>
        <w:tab/>
      </w:r>
      <w:r w:rsidRPr="00C16D4C">
        <w:rPr>
          <w:i/>
          <w:sz w:val="28"/>
          <w:szCs w:val="28"/>
        </w:rPr>
        <w:t xml:space="preserve"> </w:t>
      </w:r>
      <w:r w:rsidR="00487BEB" w:rsidRPr="00C16D4C">
        <w:rPr>
          <w:i/>
          <w:sz w:val="28"/>
          <w:szCs w:val="28"/>
        </w:rPr>
        <w:t xml:space="preserve"> должностных</w:t>
      </w:r>
      <w:r w:rsidR="00C16D4C">
        <w:rPr>
          <w:i/>
          <w:sz w:val="28"/>
          <w:szCs w:val="28"/>
        </w:rPr>
        <w:t xml:space="preserve"> </w:t>
      </w:r>
      <w:r w:rsidR="00487BEB" w:rsidRPr="00C16D4C">
        <w:rPr>
          <w:i/>
          <w:sz w:val="28"/>
          <w:szCs w:val="28"/>
        </w:rPr>
        <w:t>лиц</w:t>
      </w:r>
      <w:r w:rsidR="00C16D4C">
        <w:rPr>
          <w:i/>
          <w:sz w:val="28"/>
          <w:szCs w:val="28"/>
        </w:rPr>
        <w:t xml:space="preserve"> в </w:t>
      </w:r>
      <w:r w:rsidR="00487BEB" w:rsidRPr="00C16D4C">
        <w:rPr>
          <w:i/>
          <w:sz w:val="28"/>
          <w:szCs w:val="28"/>
        </w:rPr>
        <w:t>административном порядке</w:t>
      </w:r>
      <w:r w:rsidR="00C16D4C">
        <w:rPr>
          <w:i/>
          <w:sz w:val="28"/>
          <w:szCs w:val="28"/>
        </w:rPr>
        <w:t xml:space="preserve">: </w:t>
      </w:r>
      <w:r w:rsidR="00487BEB" w:rsidRPr="00C41EA1">
        <w:rPr>
          <w:sz w:val="28"/>
          <w:szCs w:val="28"/>
        </w:rPr>
        <w:t>По состоянию на 01.07.2017 г. действия инспекторов – энергетиков в административном порядке не обжаловались.</w:t>
      </w:r>
    </w:p>
    <w:p w:rsidR="00487BEB" w:rsidRPr="00C16D4C" w:rsidRDefault="00C16D4C" w:rsidP="00C41EA1">
      <w:pPr>
        <w:pStyle w:val="20"/>
        <w:shd w:val="clear" w:color="auto" w:fill="auto"/>
        <w:tabs>
          <w:tab w:val="left" w:pos="993"/>
          <w:tab w:val="left" w:pos="2275"/>
          <w:tab w:val="right" w:pos="7099"/>
          <w:tab w:val="left" w:pos="7273"/>
        </w:tabs>
        <w:spacing w:after="0" w:line="360" w:lineRule="auto"/>
        <w:ind w:firstLine="680"/>
        <w:jc w:val="both"/>
        <w:rPr>
          <w:i/>
          <w:sz w:val="28"/>
          <w:szCs w:val="28"/>
        </w:rPr>
      </w:pPr>
      <w:r w:rsidRPr="00C16D4C">
        <w:rPr>
          <w:i/>
          <w:sz w:val="28"/>
          <w:szCs w:val="28"/>
        </w:rPr>
        <w:t>Р</w:t>
      </w:r>
      <w:r w:rsidR="00487BEB" w:rsidRPr="00C16D4C">
        <w:rPr>
          <w:i/>
          <w:sz w:val="28"/>
          <w:szCs w:val="28"/>
        </w:rPr>
        <w:t>езультаты</w:t>
      </w:r>
      <w:r w:rsidRPr="00C16D4C">
        <w:rPr>
          <w:i/>
          <w:sz w:val="28"/>
          <w:szCs w:val="28"/>
        </w:rPr>
        <w:t xml:space="preserve"> </w:t>
      </w:r>
      <w:r w:rsidR="00487BEB" w:rsidRPr="00C16D4C">
        <w:rPr>
          <w:i/>
          <w:sz w:val="28"/>
          <w:szCs w:val="28"/>
        </w:rPr>
        <w:t>обжалований действий и решений</w:t>
      </w:r>
      <w:r w:rsidR="00487BEB" w:rsidRPr="00C16D4C">
        <w:rPr>
          <w:i/>
          <w:sz w:val="28"/>
          <w:szCs w:val="28"/>
        </w:rPr>
        <w:tab/>
        <w:t xml:space="preserve"> должностных лиц  в судебном порядке и иные материалы судебной практики</w:t>
      </w:r>
      <w:r>
        <w:rPr>
          <w:i/>
          <w:sz w:val="28"/>
          <w:szCs w:val="28"/>
        </w:rPr>
        <w:t>:</w:t>
      </w:r>
    </w:p>
    <w:p w:rsidR="00487BEB" w:rsidRPr="00C16D4C" w:rsidRDefault="00487BEB" w:rsidP="00C41EA1">
      <w:pPr>
        <w:pStyle w:val="20"/>
        <w:shd w:val="clear" w:color="auto" w:fill="auto"/>
        <w:tabs>
          <w:tab w:val="left" w:pos="993"/>
          <w:tab w:val="left" w:pos="2275"/>
          <w:tab w:val="right" w:pos="7099"/>
          <w:tab w:val="left" w:pos="7273"/>
        </w:tabs>
        <w:spacing w:after="0" w:line="360" w:lineRule="auto"/>
        <w:ind w:firstLine="680"/>
        <w:jc w:val="both"/>
        <w:rPr>
          <w:sz w:val="28"/>
          <w:szCs w:val="28"/>
        </w:rPr>
      </w:pPr>
      <w:r w:rsidRPr="00C16D4C">
        <w:rPr>
          <w:sz w:val="28"/>
          <w:szCs w:val="28"/>
        </w:rPr>
        <w:t>С начала 2017 года на обжаловании в судах находятся постановления о привлечении ПАО «Кубаньэнерго» к административному наказанию в виде штрафа, вынесенное по результатам внеплановой документарной проверки, проведенной по обращению жителей некоммерческого садоводческого товарищества «Криница» и «Горизонт».</w:t>
      </w:r>
    </w:p>
    <w:p w:rsidR="00487BEB" w:rsidRPr="00C16D4C" w:rsidRDefault="00487BEB" w:rsidP="00C41EA1">
      <w:pPr>
        <w:pStyle w:val="20"/>
        <w:shd w:val="clear" w:color="auto" w:fill="auto"/>
        <w:tabs>
          <w:tab w:val="left" w:pos="993"/>
        </w:tabs>
        <w:spacing w:after="0" w:line="360" w:lineRule="auto"/>
        <w:ind w:firstLine="680"/>
        <w:jc w:val="both"/>
        <w:rPr>
          <w:i/>
          <w:sz w:val="28"/>
          <w:szCs w:val="28"/>
        </w:rPr>
      </w:pPr>
      <w:r w:rsidRPr="00C16D4C">
        <w:rPr>
          <w:i/>
          <w:sz w:val="28"/>
          <w:szCs w:val="28"/>
        </w:rPr>
        <w:t xml:space="preserve">результаты применения мер прокурорского реагирования по вопросам </w:t>
      </w:r>
      <w:r w:rsidRPr="00C16D4C">
        <w:rPr>
          <w:i/>
          <w:sz w:val="28"/>
          <w:szCs w:val="28"/>
        </w:rPr>
        <w:lastRenderedPageBreak/>
        <w:t>деятельности Ростехнадзора</w:t>
      </w:r>
    </w:p>
    <w:p w:rsidR="00487BEB" w:rsidRPr="00C41EA1" w:rsidRDefault="00487BEB" w:rsidP="00C41EA1">
      <w:pPr>
        <w:pStyle w:val="20"/>
        <w:shd w:val="clear" w:color="auto" w:fill="auto"/>
        <w:tabs>
          <w:tab w:val="left" w:pos="993"/>
        </w:tabs>
        <w:spacing w:after="0" w:line="360" w:lineRule="auto"/>
        <w:ind w:firstLine="680"/>
        <w:jc w:val="both"/>
        <w:rPr>
          <w:sz w:val="28"/>
          <w:szCs w:val="28"/>
        </w:rPr>
      </w:pPr>
      <w:r w:rsidRPr="00C41EA1">
        <w:rPr>
          <w:sz w:val="28"/>
          <w:szCs w:val="28"/>
        </w:rPr>
        <w:t>С начала 2017 года меры прокурорского реагирования по вопросам осуществления федерального государственного энергетического надзора не применялись.</w:t>
      </w:r>
    </w:p>
    <w:p w:rsidR="00487BEB" w:rsidRPr="00C16D4C" w:rsidRDefault="00C16D4C" w:rsidP="00C41EA1">
      <w:pPr>
        <w:pStyle w:val="20"/>
        <w:shd w:val="clear" w:color="auto" w:fill="auto"/>
        <w:tabs>
          <w:tab w:val="left" w:pos="993"/>
        </w:tabs>
        <w:spacing w:after="0" w:line="360" w:lineRule="auto"/>
        <w:ind w:firstLine="680"/>
        <w:jc w:val="both"/>
        <w:rPr>
          <w:i/>
          <w:sz w:val="28"/>
          <w:szCs w:val="28"/>
        </w:rPr>
      </w:pPr>
      <w:r w:rsidRPr="00C16D4C">
        <w:rPr>
          <w:i/>
          <w:sz w:val="28"/>
          <w:szCs w:val="28"/>
        </w:rPr>
        <w:t>Р</w:t>
      </w:r>
      <w:r w:rsidR="00487BEB" w:rsidRPr="00C16D4C">
        <w:rPr>
          <w:i/>
          <w:sz w:val="28"/>
          <w:szCs w:val="28"/>
        </w:rPr>
        <w:t>езультаты</w:t>
      </w:r>
      <w:r w:rsidRPr="00C16D4C">
        <w:rPr>
          <w:i/>
          <w:sz w:val="28"/>
          <w:szCs w:val="28"/>
        </w:rPr>
        <w:t xml:space="preserve"> </w:t>
      </w:r>
      <w:r w:rsidR="00487BEB" w:rsidRPr="00C16D4C">
        <w:rPr>
          <w:i/>
          <w:sz w:val="28"/>
          <w:szCs w:val="28"/>
        </w:rPr>
        <w:t xml:space="preserve"> рассмотрения заявлений и обращений граждан, в том числе содержащих сведения о нарушении обязательных требований, причинении вреда или об угрозе причинения вреда охраняемым законом ценностям</w:t>
      </w:r>
    </w:p>
    <w:p w:rsidR="00487BEB" w:rsidRPr="00C6160A" w:rsidRDefault="00487BEB" w:rsidP="00C41EA1">
      <w:pPr>
        <w:pStyle w:val="20"/>
        <w:shd w:val="clear" w:color="auto" w:fill="auto"/>
        <w:tabs>
          <w:tab w:val="left" w:pos="993"/>
        </w:tabs>
        <w:spacing w:after="0" w:line="360" w:lineRule="auto"/>
        <w:ind w:firstLine="680"/>
        <w:jc w:val="both"/>
        <w:rPr>
          <w:sz w:val="28"/>
          <w:szCs w:val="28"/>
        </w:rPr>
      </w:pPr>
      <w:r w:rsidRPr="00C41EA1">
        <w:rPr>
          <w:sz w:val="28"/>
          <w:szCs w:val="28"/>
        </w:rPr>
        <w:t xml:space="preserve">С начала 2017 года Управлением проведено 6 проверок по заявлениям (обращениям) граждан, содержащих информацию о возникновении (угрозе возникновения)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w:t>
      </w:r>
      <w:r w:rsidRPr="00C6160A">
        <w:rPr>
          <w:sz w:val="28"/>
          <w:szCs w:val="28"/>
        </w:rPr>
        <w:t>угрозы чрезвычайных ситуаций природного и техногенного характера.</w:t>
      </w:r>
    </w:p>
    <w:p w:rsidR="00487BEB" w:rsidRPr="00C6160A" w:rsidRDefault="00C6160A" w:rsidP="00C41EA1">
      <w:pPr>
        <w:pStyle w:val="20"/>
        <w:shd w:val="clear" w:color="auto" w:fill="auto"/>
        <w:tabs>
          <w:tab w:val="left" w:pos="993"/>
        </w:tabs>
        <w:spacing w:after="0" w:line="360" w:lineRule="auto"/>
        <w:ind w:firstLine="680"/>
        <w:jc w:val="both"/>
        <w:rPr>
          <w:i/>
          <w:sz w:val="28"/>
          <w:szCs w:val="28"/>
        </w:rPr>
      </w:pPr>
      <w:r w:rsidRPr="00C6160A">
        <w:rPr>
          <w:i/>
          <w:sz w:val="28"/>
          <w:szCs w:val="28"/>
        </w:rPr>
        <w:t>Р</w:t>
      </w:r>
      <w:r w:rsidR="00487BEB" w:rsidRPr="00C6160A">
        <w:rPr>
          <w:i/>
          <w:sz w:val="28"/>
          <w:szCs w:val="28"/>
        </w:rPr>
        <w:t>езультаты</w:t>
      </w:r>
      <w:r w:rsidRPr="00C6160A">
        <w:rPr>
          <w:i/>
          <w:sz w:val="28"/>
          <w:szCs w:val="28"/>
        </w:rPr>
        <w:t xml:space="preserve"> </w:t>
      </w:r>
      <w:r w:rsidR="00487BEB" w:rsidRPr="00C6160A">
        <w:rPr>
          <w:i/>
          <w:sz w:val="28"/>
          <w:szCs w:val="28"/>
        </w:rPr>
        <w:t>составления и рассмотрения протоколов об административных правонарушениях, административных расследованиях, постановлений о назначении административного наказания или о прекращении производства по делу об административном правонарушении</w:t>
      </w:r>
    </w:p>
    <w:p w:rsidR="00487BEB" w:rsidRPr="00C41EA1" w:rsidRDefault="00487BEB" w:rsidP="00C41EA1">
      <w:pPr>
        <w:pStyle w:val="20"/>
        <w:shd w:val="clear" w:color="auto" w:fill="auto"/>
        <w:tabs>
          <w:tab w:val="left" w:pos="993"/>
        </w:tabs>
        <w:spacing w:after="0" w:line="360" w:lineRule="auto"/>
        <w:ind w:firstLine="680"/>
        <w:jc w:val="both"/>
        <w:rPr>
          <w:sz w:val="28"/>
          <w:szCs w:val="28"/>
        </w:rPr>
      </w:pPr>
      <w:r w:rsidRPr="00C41EA1">
        <w:rPr>
          <w:sz w:val="28"/>
          <w:szCs w:val="28"/>
        </w:rPr>
        <w:t>За 6 месяцев 2017 года энергетическим блоком управления возбуждено 1178 административных дел, из них 125 направлено на рассмотрение в иные органы,  1136 рассмотрено в установленном порядке.</w:t>
      </w:r>
    </w:p>
    <w:p w:rsidR="00487BEB" w:rsidRPr="00C41EA1" w:rsidRDefault="00487BEB" w:rsidP="00C41EA1">
      <w:pPr>
        <w:pStyle w:val="20"/>
        <w:shd w:val="clear" w:color="auto" w:fill="auto"/>
        <w:tabs>
          <w:tab w:val="left" w:pos="993"/>
        </w:tabs>
        <w:spacing w:after="0" w:line="360" w:lineRule="auto"/>
        <w:ind w:firstLine="680"/>
        <w:jc w:val="both"/>
        <w:rPr>
          <w:sz w:val="28"/>
          <w:szCs w:val="28"/>
        </w:rPr>
      </w:pPr>
      <w:r w:rsidRPr="00C41EA1">
        <w:rPr>
          <w:sz w:val="28"/>
          <w:szCs w:val="28"/>
        </w:rPr>
        <w:t>Вынесено 1062 постановления о назначении административного наказания в виде штрафа на сумму 7156,6 тыс.руб., исполнено 829 постановлений на сумму 5096,6 тыс. руб.</w:t>
      </w:r>
    </w:p>
    <w:p w:rsidR="00487BEB" w:rsidRPr="00C41EA1" w:rsidRDefault="00487BEB" w:rsidP="00C41EA1">
      <w:pPr>
        <w:pStyle w:val="20"/>
        <w:shd w:val="clear" w:color="auto" w:fill="auto"/>
        <w:tabs>
          <w:tab w:val="left" w:pos="993"/>
        </w:tabs>
        <w:spacing w:after="0" w:line="360" w:lineRule="auto"/>
        <w:ind w:firstLine="680"/>
        <w:jc w:val="both"/>
        <w:rPr>
          <w:sz w:val="28"/>
          <w:szCs w:val="28"/>
        </w:rPr>
      </w:pPr>
      <w:r w:rsidRPr="00C41EA1">
        <w:rPr>
          <w:sz w:val="28"/>
          <w:szCs w:val="28"/>
        </w:rPr>
        <w:t>Наибольшее количество постановлений вынесено за совершение административных правонарушений, предусмотренных ст. 9.11 КоАП РФ.</w:t>
      </w:r>
    </w:p>
    <w:p w:rsidR="00487BEB" w:rsidRPr="00C41EA1" w:rsidRDefault="00487BEB" w:rsidP="00C41EA1">
      <w:pPr>
        <w:pStyle w:val="20"/>
        <w:shd w:val="clear" w:color="auto" w:fill="auto"/>
        <w:tabs>
          <w:tab w:val="left" w:pos="993"/>
        </w:tabs>
        <w:spacing w:after="0" w:line="360" w:lineRule="auto"/>
        <w:ind w:firstLine="680"/>
        <w:jc w:val="both"/>
        <w:rPr>
          <w:sz w:val="28"/>
          <w:szCs w:val="28"/>
        </w:rPr>
      </w:pPr>
      <w:r w:rsidRPr="00C41EA1">
        <w:rPr>
          <w:sz w:val="28"/>
          <w:szCs w:val="28"/>
        </w:rPr>
        <w:t xml:space="preserve">Всего, за  нарушение правил пользования топливом, электрической и тепловой энергией, правил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(ст. 9.11. КоАП РФ) </w:t>
      </w:r>
      <w:r w:rsidRPr="00C41EA1">
        <w:rPr>
          <w:sz w:val="28"/>
          <w:szCs w:val="28"/>
        </w:rPr>
        <w:lastRenderedPageBreak/>
        <w:t>привлечено 693 должностных лица на сумму 1390,5 тыс. руб.</w:t>
      </w:r>
    </w:p>
    <w:p w:rsidR="00487BEB" w:rsidRPr="00C41EA1" w:rsidRDefault="00487BEB" w:rsidP="00C6160A">
      <w:pPr>
        <w:pStyle w:val="20"/>
        <w:shd w:val="clear" w:color="auto" w:fill="auto"/>
        <w:tabs>
          <w:tab w:val="left" w:pos="993"/>
        </w:tabs>
        <w:spacing w:after="0" w:line="360" w:lineRule="auto"/>
        <w:ind w:firstLine="680"/>
        <w:jc w:val="both"/>
        <w:rPr>
          <w:sz w:val="28"/>
          <w:szCs w:val="28"/>
        </w:rPr>
      </w:pPr>
      <w:r w:rsidRPr="00C41EA1">
        <w:rPr>
          <w:sz w:val="28"/>
          <w:szCs w:val="28"/>
        </w:rPr>
        <w:t>Основные нарушения действующих нормативных документов, за которые выносились постановления по ст. 9.11. КоАП РФ:</w:t>
      </w:r>
    </w:p>
    <w:p w:rsidR="00487BEB" w:rsidRPr="00C41EA1" w:rsidRDefault="00487BEB" w:rsidP="00C6160A">
      <w:pPr>
        <w:spacing w:after="0" w:line="360" w:lineRule="auto"/>
        <w:ind w:firstLine="680"/>
        <w:jc w:val="both"/>
        <w:rPr>
          <w:rFonts w:ascii="Times New Roman" w:hAnsi="Times New Roman" w:cs="Times New Roman"/>
          <w:sz w:val="28"/>
          <w:szCs w:val="28"/>
        </w:rPr>
      </w:pPr>
      <w:r w:rsidRPr="00C41EA1">
        <w:rPr>
          <w:rFonts w:ascii="Times New Roman" w:hAnsi="Times New Roman" w:cs="Times New Roman"/>
          <w:sz w:val="28"/>
          <w:szCs w:val="28"/>
        </w:rPr>
        <w:t>- электротехническим персоналом не соблюдаются сроки очередных проверок знаний норм и Правил;</w:t>
      </w:r>
    </w:p>
    <w:p w:rsidR="00487BEB" w:rsidRPr="00C41EA1" w:rsidRDefault="00487BEB" w:rsidP="00C6160A">
      <w:pPr>
        <w:spacing w:after="0" w:line="360" w:lineRule="auto"/>
        <w:ind w:firstLine="680"/>
        <w:jc w:val="both"/>
        <w:rPr>
          <w:rFonts w:ascii="Times New Roman" w:hAnsi="Times New Roman" w:cs="Times New Roman"/>
          <w:sz w:val="28"/>
          <w:szCs w:val="28"/>
        </w:rPr>
      </w:pPr>
      <w:r w:rsidRPr="00C41EA1">
        <w:rPr>
          <w:rFonts w:ascii="Times New Roman" w:hAnsi="Times New Roman" w:cs="Times New Roman"/>
          <w:sz w:val="28"/>
          <w:szCs w:val="28"/>
        </w:rPr>
        <w:t>- не укомплектованность подготовленным электротехническим и электротехнологическим персоналом;</w:t>
      </w:r>
    </w:p>
    <w:p w:rsidR="00487BEB" w:rsidRPr="00C41EA1" w:rsidRDefault="00487BEB" w:rsidP="00C6160A">
      <w:pPr>
        <w:spacing w:after="0" w:line="360" w:lineRule="auto"/>
        <w:ind w:firstLine="680"/>
        <w:jc w:val="both"/>
        <w:rPr>
          <w:rFonts w:ascii="Times New Roman" w:hAnsi="Times New Roman" w:cs="Times New Roman"/>
          <w:sz w:val="28"/>
          <w:szCs w:val="28"/>
        </w:rPr>
      </w:pPr>
      <w:r w:rsidRPr="00C41EA1">
        <w:rPr>
          <w:rFonts w:ascii="Times New Roman" w:hAnsi="Times New Roman" w:cs="Times New Roman"/>
          <w:sz w:val="28"/>
          <w:szCs w:val="28"/>
        </w:rPr>
        <w:t>- несвоевременно пересматриваются должностные и производственные инструкции;</w:t>
      </w:r>
    </w:p>
    <w:p w:rsidR="00487BEB" w:rsidRPr="00C41EA1" w:rsidRDefault="00487BEB" w:rsidP="00C6160A">
      <w:pPr>
        <w:spacing w:after="0" w:line="360" w:lineRule="auto"/>
        <w:ind w:firstLine="680"/>
        <w:jc w:val="both"/>
        <w:rPr>
          <w:rFonts w:ascii="Times New Roman" w:hAnsi="Times New Roman" w:cs="Times New Roman"/>
          <w:sz w:val="28"/>
          <w:szCs w:val="28"/>
        </w:rPr>
      </w:pPr>
      <w:r w:rsidRPr="00C41EA1">
        <w:rPr>
          <w:rFonts w:ascii="Times New Roman" w:hAnsi="Times New Roman" w:cs="Times New Roman"/>
          <w:sz w:val="28"/>
          <w:szCs w:val="28"/>
        </w:rPr>
        <w:t>- не вносятся изменения в схемы электроснабжения;</w:t>
      </w:r>
    </w:p>
    <w:p w:rsidR="00487BEB" w:rsidRPr="00C41EA1" w:rsidRDefault="00487BEB" w:rsidP="00C6160A">
      <w:pPr>
        <w:spacing w:after="0" w:line="360" w:lineRule="auto"/>
        <w:ind w:firstLine="680"/>
        <w:jc w:val="both"/>
        <w:rPr>
          <w:rFonts w:ascii="Times New Roman" w:hAnsi="Times New Roman" w:cs="Times New Roman"/>
          <w:sz w:val="28"/>
          <w:szCs w:val="28"/>
        </w:rPr>
      </w:pPr>
      <w:r w:rsidRPr="00C41EA1">
        <w:rPr>
          <w:rFonts w:ascii="Times New Roman" w:hAnsi="Times New Roman" w:cs="Times New Roman"/>
          <w:sz w:val="28"/>
          <w:szCs w:val="28"/>
        </w:rPr>
        <w:t>- отсутствуют графики проведения профилактических испытаний и измерений сопротивления изоляции проводов, кабелей и заземляющих устройств. Испытания и измерения электрооборудования не проводятся;</w:t>
      </w:r>
      <w:r w:rsidRPr="00C41EA1">
        <w:rPr>
          <w:rFonts w:ascii="Times New Roman" w:hAnsi="Times New Roman" w:cs="Times New Roman"/>
          <w:bCs/>
          <w:sz w:val="28"/>
          <w:szCs w:val="28"/>
        </w:rPr>
        <w:t xml:space="preserve"> </w:t>
      </w:r>
    </w:p>
    <w:p w:rsidR="00487BEB" w:rsidRPr="00C41EA1" w:rsidRDefault="00487BEB" w:rsidP="00C6160A">
      <w:pPr>
        <w:spacing w:after="0" w:line="360" w:lineRule="auto"/>
        <w:ind w:firstLine="680"/>
        <w:jc w:val="both"/>
        <w:rPr>
          <w:rFonts w:ascii="Times New Roman" w:hAnsi="Times New Roman" w:cs="Times New Roman"/>
          <w:sz w:val="28"/>
          <w:szCs w:val="28"/>
        </w:rPr>
      </w:pPr>
      <w:r w:rsidRPr="00C41EA1">
        <w:rPr>
          <w:rFonts w:ascii="Times New Roman" w:hAnsi="Times New Roman" w:cs="Times New Roman"/>
          <w:bCs/>
          <w:sz w:val="28"/>
          <w:szCs w:val="28"/>
        </w:rPr>
        <w:t xml:space="preserve">- электроустановки не укомплектованы </w:t>
      </w:r>
      <w:r w:rsidRPr="00C41EA1">
        <w:rPr>
          <w:rFonts w:ascii="Times New Roman" w:hAnsi="Times New Roman" w:cs="Times New Roman"/>
          <w:sz w:val="28"/>
          <w:szCs w:val="28"/>
        </w:rPr>
        <w:t xml:space="preserve">запасными частями и материалами в соответствии с нормами комплектации. </w:t>
      </w:r>
    </w:p>
    <w:p w:rsidR="00487BEB" w:rsidRPr="00C41EA1" w:rsidRDefault="00487BEB" w:rsidP="00C41EA1">
      <w:pPr>
        <w:pStyle w:val="20"/>
        <w:shd w:val="clear" w:color="auto" w:fill="auto"/>
        <w:tabs>
          <w:tab w:val="left" w:pos="993"/>
        </w:tabs>
        <w:spacing w:after="0" w:line="360" w:lineRule="auto"/>
        <w:ind w:firstLine="680"/>
        <w:jc w:val="both"/>
        <w:rPr>
          <w:bCs/>
          <w:color w:val="000001"/>
          <w:sz w:val="28"/>
          <w:szCs w:val="28"/>
        </w:rPr>
      </w:pPr>
      <w:r w:rsidRPr="00C41EA1">
        <w:rPr>
          <w:sz w:val="28"/>
          <w:szCs w:val="28"/>
        </w:rPr>
        <w:t>За невыполнение предписания направлено на рассмотрение в суд 99 протоколов о привлечении к административной ответственности по ч. 1 ст. 19.5. КоАП РФ (н</w:t>
      </w:r>
      <w:r w:rsidRPr="00C41EA1">
        <w:rPr>
          <w:bCs/>
          <w:color w:val="000001"/>
          <w:sz w:val="28"/>
          <w:szCs w:val="28"/>
        </w:rPr>
        <w:t>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487BEB" w:rsidRPr="00C41EA1" w:rsidRDefault="00487BEB" w:rsidP="00C41EA1">
      <w:pPr>
        <w:pStyle w:val="20"/>
        <w:shd w:val="clear" w:color="auto" w:fill="auto"/>
        <w:tabs>
          <w:tab w:val="left" w:pos="993"/>
        </w:tabs>
        <w:spacing w:after="0" w:line="360" w:lineRule="auto"/>
        <w:ind w:firstLine="680"/>
        <w:jc w:val="both"/>
        <w:rPr>
          <w:bCs/>
          <w:color w:val="000001"/>
          <w:sz w:val="28"/>
          <w:szCs w:val="28"/>
        </w:rPr>
      </w:pPr>
      <w:r w:rsidRPr="00C41EA1">
        <w:rPr>
          <w:bCs/>
          <w:color w:val="000001"/>
          <w:sz w:val="28"/>
          <w:szCs w:val="28"/>
        </w:rPr>
        <w:t>Судом вынесено 47 постановлений о привлечении к административной ответственности должностных лиц на сумму 47,1 тыс. руб. и 25 постановлений в отношении юридических лиц на сумму 257 тыс. руб.</w:t>
      </w:r>
    </w:p>
    <w:p w:rsidR="00487BEB" w:rsidRPr="00C41EA1" w:rsidRDefault="00487BEB" w:rsidP="00C41EA1">
      <w:pPr>
        <w:pStyle w:val="20"/>
        <w:shd w:val="clear" w:color="auto" w:fill="auto"/>
        <w:tabs>
          <w:tab w:val="left" w:pos="993"/>
        </w:tabs>
        <w:spacing w:after="0" w:line="360" w:lineRule="auto"/>
        <w:ind w:firstLine="680"/>
        <w:jc w:val="both"/>
        <w:rPr>
          <w:bCs/>
          <w:color w:val="000001"/>
          <w:sz w:val="28"/>
          <w:szCs w:val="28"/>
        </w:rPr>
      </w:pPr>
      <w:r w:rsidRPr="00C41EA1">
        <w:rPr>
          <w:bCs/>
          <w:color w:val="000001"/>
          <w:sz w:val="28"/>
          <w:szCs w:val="28"/>
        </w:rPr>
        <w:t>В ходе проведения проверок выявлено 46 случаев ввода в эксплуатацию топливо- и энергопотребляющих объектов без разрешения соответствующих органов, в соответствии со ст. 9.9. КоАП РФ привлечено к административной ответственности 22 должностных и 22 юридических лица на сумму 242,5 тыс. рублей.</w:t>
      </w:r>
    </w:p>
    <w:p w:rsidR="00487BEB" w:rsidRPr="00C41EA1" w:rsidRDefault="00487BEB" w:rsidP="00C41EA1">
      <w:pPr>
        <w:spacing w:after="0" w:line="360" w:lineRule="auto"/>
        <w:ind w:firstLine="680"/>
        <w:jc w:val="both"/>
        <w:rPr>
          <w:rFonts w:ascii="Times New Roman" w:hAnsi="Times New Roman" w:cs="Times New Roman"/>
          <w:sz w:val="28"/>
          <w:szCs w:val="28"/>
        </w:rPr>
      </w:pPr>
      <w:r w:rsidRPr="00C41EA1">
        <w:rPr>
          <w:rFonts w:ascii="Times New Roman" w:hAnsi="Times New Roman" w:cs="Times New Roman"/>
          <w:sz w:val="28"/>
          <w:szCs w:val="28"/>
        </w:rPr>
        <w:lastRenderedPageBreak/>
        <w:t xml:space="preserve">С начала года 17 раз применялась мера административного воздействия в виде временной приостановки деятельности объектов и установок, предусмотренная статьями 9.9. и 9.11 КоАП РФ. </w:t>
      </w:r>
    </w:p>
    <w:p w:rsidR="00487BEB" w:rsidRPr="00C41EA1" w:rsidRDefault="00487BEB" w:rsidP="00C6160A">
      <w:pPr>
        <w:tabs>
          <w:tab w:val="left" w:pos="993"/>
        </w:tabs>
        <w:spacing w:after="0" w:line="360" w:lineRule="auto"/>
        <w:ind w:firstLine="680"/>
        <w:jc w:val="both"/>
        <w:rPr>
          <w:rFonts w:ascii="Times New Roman" w:hAnsi="Times New Roman" w:cs="Times New Roman"/>
          <w:sz w:val="28"/>
          <w:szCs w:val="28"/>
        </w:rPr>
      </w:pPr>
      <w:r w:rsidRPr="00C41EA1">
        <w:rPr>
          <w:rFonts w:ascii="Times New Roman" w:hAnsi="Times New Roman" w:cs="Times New Roman"/>
          <w:sz w:val="28"/>
          <w:szCs w:val="28"/>
        </w:rPr>
        <w:t>Административная приостановка деятельности проводились по следующим причинам:</w:t>
      </w:r>
    </w:p>
    <w:p w:rsidR="00487BEB" w:rsidRPr="00C41EA1" w:rsidRDefault="00487BEB" w:rsidP="00C6160A">
      <w:pPr>
        <w:numPr>
          <w:ilvl w:val="0"/>
          <w:numId w:val="12"/>
        </w:numPr>
        <w:tabs>
          <w:tab w:val="left" w:pos="993"/>
        </w:tabs>
        <w:spacing w:after="0" w:line="360" w:lineRule="auto"/>
        <w:ind w:left="0" w:firstLine="680"/>
        <w:jc w:val="both"/>
        <w:rPr>
          <w:rFonts w:ascii="Times New Roman" w:hAnsi="Times New Roman" w:cs="Times New Roman"/>
          <w:iCs/>
          <w:sz w:val="28"/>
          <w:szCs w:val="28"/>
        </w:rPr>
      </w:pPr>
      <w:r w:rsidRPr="00C41EA1">
        <w:rPr>
          <w:rFonts w:ascii="Times New Roman" w:hAnsi="Times New Roman" w:cs="Times New Roman"/>
          <w:iCs/>
          <w:sz w:val="28"/>
          <w:szCs w:val="28"/>
        </w:rPr>
        <w:t>аварийное состояние энергоустановок, угрожающее жизни обслуживающего персонала;</w:t>
      </w:r>
    </w:p>
    <w:p w:rsidR="00487BEB" w:rsidRPr="00C41EA1" w:rsidRDefault="00487BEB" w:rsidP="00C6160A">
      <w:pPr>
        <w:numPr>
          <w:ilvl w:val="0"/>
          <w:numId w:val="12"/>
        </w:numPr>
        <w:tabs>
          <w:tab w:val="left" w:pos="993"/>
        </w:tabs>
        <w:spacing w:after="0" w:line="360" w:lineRule="auto"/>
        <w:ind w:left="0" w:firstLine="680"/>
        <w:jc w:val="both"/>
        <w:rPr>
          <w:rFonts w:ascii="Times New Roman" w:hAnsi="Times New Roman" w:cs="Times New Roman"/>
          <w:iCs/>
          <w:sz w:val="28"/>
          <w:szCs w:val="28"/>
        </w:rPr>
      </w:pPr>
      <w:r w:rsidRPr="00C41EA1">
        <w:rPr>
          <w:rFonts w:ascii="Times New Roman" w:hAnsi="Times New Roman" w:cs="Times New Roman"/>
          <w:iCs/>
          <w:sz w:val="28"/>
          <w:szCs w:val="28"/>
        </w:rPr>
        <w:t xml:space="preserve">нарушение периодичности технического освидетельствования; </w:t>
      </w:r>
    </w:p>
    <w:p w:rsidR="00487BEB" w:rsidRPr="00C41EA1" w:rsidRDefault="00487BEB" w:rsidP="00C6160A">
      <w:pPr>
        <w:numPr>
          <w:ilvl w:val="0"/>
          <w:numId w:val="12"/>
        </w:numPr>
        <w:tabs>
          <w:tab w:val="left" w:pos="993"/>
        </w:tabs>
        <w:spacing w:after="0" w:line="360" w:lineRule="auto"/>
        <w:ind w:left="0" w:firstLine="680"/>
        <w:jc w:val="both"/>
        <w:rPr>
          <w:rFonts w:ascii="Times New Roman" w:hAnsi="Times New Roman" w:cs="Times New Roman"/>
          <w:sz w:val="28"/>
          <w:szCs w:val="28"/>
        </w:rPr>
      </w:pPr>
      <w:r w:rsidRPr="00C41EA1">
        <w:rPr>
          <w:rFonts w:ascii="Times New Roman" w:hAnsi="Times New Roman" w:cs="Times New Roman"/>
          <w:iCs/>
          <w:sz w:val="28"/>
          <w:szCs w:val="28"/>
        </w:rPr>
        <w:t>отсутствие аттестованного обслуживающего персонала и лиц, ответственных за исправное состояние и безопасную эксплуатацию энергоустановок.</w:t>
      </w:r>
    </w:p>
    <w:p w:rsidR="00487BEB" w:rsidRPr="00C6160A" w:rsidRDefault="00C6160A" w:rsidP="00C41EA1">
      <w:pPr>
        <w:pStyle w:val="20"/>
        <w:shd w:val="clear" w:color="auto" w:fill="auto"/>
        <w:tabs>
          <w:tab w:val="left" w:pos="993"/>
        </w:tabs>
        <w:spacing w:after="0" w:line="360" w:lineRule="auto"/>
        <w:ind w:firstLine="680"/>
        <w:jc w:val="both"/>
        <w:rPr>
          <w:i/>
          <w:sz w:val="28"/>
          <w:szCs w:val="28"/>
        </w:rPr>
      </w:pPr>
      <w:r w:rsidRPr="00C6160A">
        <w:rPr>
          <w:i/>
          <w:sz w:val="28"/>
          <w:szCs w:val="28"/>
        </w:rPr>
        <w:t>Р</w:t>
      </w:r>
      <w:r w:rsidR="00487BEB" w:rsidRPr="00C6160A">
        <w:rPr>
          <w:i/>
          <w:sz w:val="28"/>
          <w:szCs w:val="28"/>
        </w:rPr>
        <w:t>азъяснения,</w:t>
      </w:r>
      <w:r w:rsidRPr="00C6160A">
        <w:rPr>
          <w:i/>
          <w:sz w:val="28"/>
          <w:szCs w:val="28"/>
        </w:rPr>
        <w:t xml:space="preserve"> </w:t>
      </w:r>
      <w:r w:rsidR="00487BEB" w:rsidRPr="00C6160A">
        <w:rPr>
          <w:i/>
          <w:sz w:val="28"/>
          <w:szCs w:val="28"/>
        </w:rPr>
        <w:t>даваемые Ростехнадзором по вопросам применения законодательства Российской Федерации в области организации и осуществления государственного контроля (надзора), соблюдения обязательных требований</w:t>
      </w:r>
    </w:p>
    <w:p w:rsidR="00487BEB" w:rsidRPr="00C41EA1" w:rsidRDefault="00487BEB" w:rsidP="00C41EA1">
      <w:pPr>
        <w:pStyle w:val="20"/>
        <w:shd w:val="clear" w:color="auto" w:fill="auto"/>
        <w:tabs>
          <w:tab w:val="left" w:pos="993"/>
        </w:tabs>
        <w:spacing w:after="0" w:line="360" w:lineRule="auto"/>
        <w:ind w:firstLine="680"/>
        <w:jc w:val="both"/>
        <w:rPr>
          <w:sz w:val="28"/>
          <w:szCs w:val="28"/>
        </w:rPr>
      </w:pPr>
      <w:r w:rsidRPr="00C41EA1">
        <w:rPr>
          <w:sz w:val="28"/>
          <w:szCs w:val="28"/>
        </w:rPr>
        <w:t>С начала года на сайт Управления с вопросами, относящимися к компетенции энергетического надзора поступило 4 обращения, на которые даны разъяснения.</w:t>
      </w:r>
    </w:p>
    <w:p w:rsidR="00487BEB" w:rsidRPr="00C41EA1" w:rsidRDefault="00487BEB" w:rsidP="00C41EA1">
      <w:pPr>
        <w:pStyle w:val="20"/>
        <w:shd w:val="clear" w:color="auto" w:fill="auto"/>
        <w:tabs>
          <w:tab w:val="left" w:pos="993"/>
        </w:tabs>
        <w:spacing w:after="0" w:line="360" w:lineRule="auto"/>
        <w:ind w:firstLine="680"/>
        <w:jc w:val="both"/>
        <w:rPr>
          <w:sz w:val="28"/>
          <w:szCs w:val="28"/>
        </w:rPr>
      </w:pPr>
      <w:r w:rsidRPr="00C41EA1">
        <w:rPr>
          <w:sz w:val="28"/>
          <w:szCs w:val="28"/>
        </w:rPr>
        <w:t xml:space="preserve">Кроме того, при поступлении телефонных обращений на них даются разъяснения, относящиеся к компетенции энергетического надзора. </w:t>
      </w:r>
    </w:p>
    <w:p w:rsidR="00487BEB" w:rsidRPr="00C41EA1" w:rsidRDefault="00C6160A" w:rsidP="00C41EA1">
      <w:pPr>
        <w:pStyle w:val="20"/>
        <w:shd w:val="clear" w:color="auto" w:fill="auto"/>
        <w:tabs>
          <w:tab w:val="left" w:pos="993"/>
        </w:tabs>
        <w:spacing w:after="0" w:line="360" w:lineRule="auto"/>
        <w:ind w:firstLine="680"/>
        <w:jc w:val="both"/>
        <w:rPr>
          <w:sz w:val="28"/>
          <w:szCs w:val="28"/>
        </w:rPr>
      </w:pPr>
      <w:r w:rsidRPr="00C6160A">
        <w:rPr>
          <w:i/>
          <w:sz w:val="28"/>
          <w:szCs w:val="28"/>
        </w:rPr>
        <w:t>Р</w:t>
      </w:r>
      <w:r w:rsidR="00487BEB" w:rsidRPr="00C6160A">
        <w:rPr>
          <w:i/>
          <w:sz w:val="28"/>
          <w:szCs w:val="28"/>
        </w:rPr>
        <w:t>азъяснения,</w:t>
      </w:r>
      <w:r w:rsidRPr="00C6160A">
        <w:rPr>
          <w:i/>
          <w:sz w:val="28"/>
          <w:szCs w:val="28"/>
        </w:rPr>
        <w:t xml:space="preserve"> </w:t>
      </w:r>
      <w:r w:rsidR="00487BEB" w:rsidRPr="00C6160A">
        <w:rPr>
          <w:i/>
          <w:sz w:val="28"/>
          <w:szCs w:val="28"/>
        </w:rPr>
        <w:t xml:space="preserve"> полученные Ростехнадзором от органов прокуратуры, иных государственных органов по вопросам, связанным с осуществлением контрольно-</w:t>
      </w:r>
      <w:r w:rsidR="00487BEB" w:rsidRPr="00C6160A">
        <w:rPr>
          <w:i/>
          <w:sz w:val="28"/>
          <w:szCs w:val="28"/>
        </w:rPr>
        <w:softHyphen/>
        <w:t>надзорной деятельности</w:t>
      </w:r>
      <w:r>
        <w:rPr>
          <w:i/>
          <w:sz w:val="28"/>
          <w:szCs w:val="28"/>
        </w:rPr>
        <w:t xml:space="preserve">. </w:t>
      </w:r>
      <w:r w:rsidR="00487BEB" w:rsidRPr="00C41EA1">
        <w:rPr>
          <w:sz w:val="28"/>
          <w:szCs w:val="28"/>
        </w:rPr>
        <w:t>Запросов на получение разъяснений  от органов прокуратуры, иных государственных органов по вопросам, связанным с осуществлением контрольно-</w:t>
      </w:r>
      <w:r w:rsidR="00487BEB" w:rsidRPr="00C41EA1">
        <w:rPr>
          <w:sz w:val="28"/>
          <w:szCs w:val="28"/>
        </w:rPr>
        <w:softHyphen/>
        <w:t>надзорной деятельности не отправлялось.</w:t>
      </w:r>
    </w:p>
    <w:p w:rsidR="00487BEB" w:rsidRPr="00C6160A" w:rsidRDefault="00C6160A" w:rsidP="00C41EA1">
      <w:pPr>
        <w:tabs>
          <w:tab w:val="left" w:pos="993"/>
          <w:tab w:val="left" w:pos="1276"/>
        </w:tabs>
        <w:spacing w:after="0" w:line="360" w:lineRule="auto"/>
        <w:ind w:firstLine="680"/>
        <w:jc w:val="both"/>
        <w:rPr>
          <w:rFonts w:ascii="Times New Roman" w:eastAsia="Times New Roman" w:hAnsi="Times New Roman" w:cs="Times New Roman"/>
          <w:bCs/>
          <w:i/>
          <w:sz w:val="28"/>
          <w:szCs w:val="28"/>
          <w:lang w:eastAsia="ru-RU"/>
        </w:rPr>
      </w:pPr>
      <w:r w:rsidRPr="00C6160A">
        <w:rPr>
          <w:rFonts w:ascii="Times New Roman" w:eastAsia="Times New Roman" w:hAnsi="Times New Roman" w:cs="Times New Roman"/>
          <w:bCs/>
          <w:i/>
          <w:sz w:val="28"/>
          <w:szCs w:val="28"/>
          <w:lang w:eastAsia="ru-RU"/>
        </w:rPr>
        <w:t>Д</w:t>
      </w:r>
      <w:r w:rsidR="00487BEB" w:rsidRPr="00C6160A">
        <w:rPr>
          <w:rFonts w:ascii="Times New Roman" w:eastAsia="Times New Roman" w:hAnsi="Times New Roman" w:cs="Times New Roman"/>
          <w:bCs/>
          <w:i/>
          <w:sz w:val="28"/>
          <w:szCs w:val="28"/>
          <w:lang w:eastAsia="ru-RU"/>
        </w:rPr>
        <w:t>инамика</w:t>
      </w:r>
      <w:r w:rsidRPr="00C6160A">
        <w:rPr>
          <w:rFonts w:ascii="Times New Roman" w:eastAsia="Times New Roman" w:hAnsi="Times New Roman" w:cs="Times New Roman"/>
          <w:bCs/>
          <w:i/>
          <w:sz w:val="28"/>
          <w:szCs w:val="28"/>
          <w:lang w:eastAsia="ru-RU"/>
        </w:rPr>
        <w:t xml:space="preserve"> </w:t>
      </w:r>
      <w:r w:rsidR="00487BEB" w:rsidRPr="00C6160A">
        <w:rPr>
          <w:rFonts w:ascii="Times New Roman" w:eastAsia="Times New Roman" w:hAnsi="Times New Roman" w:cs="Times New Roman"/>
          <w:bCs/>
          <w:i/>
          <w:sz w:val="28"/>
          <w:szCs w:val="28"/>
          <w:lang w:eastAsia="ru-RU"/>
        </w:rPr>
        <w:t xml:space="preserve"> аварийности и смертельного травматизма</w:t>
      </w:r>
    </w:p>
    <w:p w:rsidR="00487BEB" w:rsidRPr="00C41EA1" w:rsidRDefault="00487BEB" w:rsidP="00C41EA1">
      <w:pPr>
        <w:shd w:val="clear" w:color="auto" w:fill="FFFFFF"/>
        <w:spacing w:after="0" w:line="360" w:lineRule="auto"/>
        <w:ind w:firstLine="680"/>
        <w:jc w:val="both"/>
        <w:rPr>
          <w:rFonts w:ascii="Times New Roman" w:hAnsi="Times New Roman" w:cs="Times New Roman"/>
          <w:sz w:val="28"/>
          <w:szCs w:val="28"/>
        </w:rPr>
      </w:pPr>
      <w:r w:rsidRPr="00C41EA1">
        <w:rPr>
          <w:rFonts w:ascii="Times New Roman" w:eastAsia="Times New Roman" w:hAnsi="Times New Roman" w:cs="Times New Roman"/>
          <w:bCs/>
          <w:sz w:val="28"/>
          <w:szCs w:val="28"/>
          <w:lang w:eastAsia="ru-RU"/>
        </w:rPr>
        <w:t xml:space="preserve"> За 6 месяцев </w:t>
      </w:r>
      <w:r w:rsidRPr="00C41EA1">
        <w:rPr>
          <w:rFonts w:ascii="Times New Roman" w:hAnsi="Times New Roman" w:cs="Times New Roman"/>
          <w:sz w:val="28"/>
          <w:szCs w:val="28"/>
        </w:rPr>
        <w:t>2017 года на поднадзорных Управлению энергетических установках аварий и несчастных случаев со смертельным исходом не  зарегистрировано. За 6 месяцев 2016 год зарегистрировано 3 несчастных случая со смертельным исходом, сообщений об авариях не поступало.</w:t>
      </w:r>
    </w:p>
    <w:p w:rsidR="00487BEB" w:rsidRPr="00C6160A" w:rsidRDefault="00C6160A" w:rsidP="00C41EA1">
      <w:pPr>
        <w:tabs>
          <w:tab w:val="left" w:pos="993"/>
          <w:tab w:val="left" w:pos="1276"/>
        </w:tabs>
        <w:spacing w:after="0" w:line="360" w:lineRule="auto"/>
        <w:ind w:firstLine="680"/>
        <w:jc w:val="both"/>
        <w:rPr>
          <w:rFonts w:ascii="Times New Roman" w:eastAsia="Calibri" w:hAnsi="Times New Roman" w:cs="Times New Roman"/>
          <w:i/>
          <w:sz w:val="28"/>
          <w:szCs w:val="28"/>
          <w:lang w:eastAsia="ru-RU"/>
        </w:rPr>
      </w:pPr>
      <w:r w:rsidRPr="00C6160A">
        <w:rPr>
          <w:rFonts w:ascii="Times New Roman" w:eastAsia="Times New Roman" w:hAnsi="Times New Roman" w:cs="Times New Roman"/>
          <w:i/>
          <w:sz w:val="28"/>
          <w:szCs w:val="28"/>
          <w:lang w:eastAsia="ru-RU"/>
        </w:rPr>
        <w:lastRenderedPageBreak/>
        <w:t>С</w:t>
      </w:r>
      <w:r w:rsidR="00487BEB" w:rsidRPr="00C6160A">
        <w:rPr>
          <w:rFonts w:ascii="Times New Roman" w:eastAsia="Calibri" w:hAnsi="Times New Roman" w:cs="Times New Roman"/>
          <w:i/>
          <w:sz w:val="28"/>
          <w:szCs w:val="28"/>
          <w:lang w:eastAsia="ru-RU"/>
        </w:rPr>
        <w:t>остояние</w:t>
      </w:r>
      <w:r w:rsidRPr="00C6160A">
        <w:rPr>
          <w:rFonts w:ascii="Times New Roman" w:eastAsia="Calibri" w:hAnsi="Times New Roman" w:cs="Times New Roman"/>
          <w:i/>
          <w:sz w:val="28"/>
          <w:szCs w:val="28"/>
          <w:lang w:eastAsia="ru-RU"/>
        </w:rPr>
        <w:t xml:space="preserve"> </w:t>
      </w:r>
      <w:r w:rsidR="00487BEB" w:rsidRPr="00C6160A">
        <w:rPr>
          <w:rFonts w:ascii="Times New Roman" w:eastAsia="Calibri" w:hAnsi="Times New Roman" w:cs="Times New Roman"/>
          <w:i/>
          <w:sz w:val="28"/>
          <w:szCs w:val="28"/>
          <w:lang w:eastAsia="ru-RU"/>
        </w:rPr>
        <w:t>промышленной безопасности на поднадзорных предприятиях</w:t>
      </w:r>
    </w:p>
    <w:p w:rsidR="00487BEB" w:rsidRPr="00C6160A" w:rsidRDefault="00487BEB" w:rsidP="00C41EA1">
      <w:pPr>
        <w:tabs>
          <w:tab w:val="left" w:pos="993"/>
          <w:tab w:val="left" w:pos="1276"/>
        </w:tabs>
        <w:spacing w:after="0" w:line="360" w:lineRule="auto"/>
        <w:ind w:firstLine="680"/>
        <w:jc w:val="both"/>
        <w:rPr>
          <w:rFonts w:ascii="Times New Roman" w:eastAsia="Calibri" w:hAnsi="Times New Roman" w:cs="Times New Roman"/>
          <w:sz w:val="28"/>
          <w:szCs w:val="28"/>
          <w:lang w:eastAsia="ru-RU"/>
        </w:rPr>
      </w:pPr>
      <w:r w:rsidRPr="00C6160A">
        <w:rPr>
          <w:rFonts w:ascii="Times New Roman" w:eastAsia="Calibri" w:hAnsi="Times New Roman" w:cs="Times New Roman"/>
          <w:sz w:val="28"/>
          <w:szCs w:val="28"/>
          <w:lang w:eastAsia="ru-RU"/>
        </w:rPr>
        <w:t xml:space="preserve">Контроль за состоянием промышленной безопасности, в том числе соблюдением поднадзорными предприятиями и организациями федеральных норм и правил осуществляется при проведении комплексных проверок. </w:t>
      </w:r>
    </w:p>
    <w:p w:rsidR="00487BEB" w:rsidRPr="00C6160A" w:rsidRDefault="00487BEB" w:rsidP="00C41EA1">
      <w:pPr>
        <w:tabs>
          <w:tab w:val="left" w:pos="993"/>
          <w:tab w:val="left" w:pos="1276"/>
        </w:tabs>
        <w:spacing w:after="0" w:line="360" w:lineRule="auto"/>
        <w:ind w:firstLine="680"/>
        <w:jc w:val="both"/>
        <w:rPr>
          <w:rFonts w:ascii="Times New Roman" w:eastAsia="Calibri" w:hAnsi="Times New Roman" w:cs="Times New Roman"/>
          <w:sz w:val="28"/>
          <w:szCs w:val="28"/>
          <w:lang w:eastAsia="ru-RU"/>
        </w:rPr>
      </w:pPr>
      <w:r w:rsidRPr="00C6160A">
        <w:rPr>
          <w:rFonts w:ascii="Times New Roman" w:eastAsia="Calibri" w:hAnsi="Times New Roman" w:cs="Times New Roman"/>
          <w:sz w:val="28"/>
          <w:szCs w:val="28"/>
          <w:lang w:eastAsia="ru-RU"/>
        </w:rPr>
        <w:t>Информация о выявленных нарушениях передается головным исполнителям (отделы, осуществляющие надзор в области промышленной безопасности).</w:t>
      </w:r>
    </w:p>
    <w:p w:rsidR="00487BEB" w:rsidRPr="00C6160A" w:rsidRDefault="00C6160A" w:rsidP="00C41EA1">
      <w:pPr>
        <w:tabs>
          <w:tab w:val="left" w:pos="993"/>
          <w:tab w:val="left" w:pos="1276"/>
        </w:tabs>
        <w:spacing w:after="0" w:line="360" w:lineRule="auto"/>
        <w:ind w:firstLine="680"/>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К</w:t>
      </w:r>
      <w:r w:rsidR="00487BEB" w:rsidRPr="00C6160A">
        <w:rPr>
          <w:rFonts w:ascii="Times New Roman" w:eastAsia="Times New Roman" w:hAnsi="Times New Roman" w:cs="Times New Roman"/>
          <w:bCs/>
          <w:i/>
          <w:sz w:val="28"/>
          <w:szCs w:val="28"/>
          <w:lang w:eastAsia="ru-RU"/>
        </w:rPr>
        <w:t>ол-во</w:t>
      </w:r>
      <w:r>
        <w:rPr>
          <w:rFonts w:ascii="Times New Roman" w:eastAsia="Times New Roman" w:hAnsi="Times New Roman" w:cs="Times New Roman"/>
          <w:bCs/>
          <w:i/>
          <w:sz w:val="28"/>
          <w:szCs w:val="28"/>
          <w:lang w:eastAsia="ru-RU"/>
        </w:rPr>
        <w:t xml:space="preserve"> </w:t>
      </w:r>
      <w:r w:rsidR="00487BEB" w:rsidRPr="00C6160A">
        <w:rPr>
          <w:rFonts w:ascii="Times New Roman" w:eastAsia="Times New Roman" w:hAnsi="Times New Roman" w:cs="Times New Roman"/>
          <w:bCs/>
          <w:i/>
          <w:sz w:val="28"/>
          <w:szCs w:val="28"/>
          <w:lang w:eastAsia="ru-RU"/>
        </w:rPr>
        <w:t>объектов, краткое описание с указанием среднесписочного состава работников отрасли</w:t>
      </w:r>
    </w:p>
    <w:p w:rsidR="00487BEB" w:rsidRPr="00C6160A" w:rsidRDefault="00487BEB" w:rsidP="00C41EA1">
      <w:pPr>
        <w:shd w:val="clear" w:color="auto" w:fill="FFFFFF"/>
        <w:tabs>
          <w:tab w:val="left" w:pos="6120"/>
        </w:tabs>
        <w:spacing w:after="0" w:line="360" w:lineRule="auto"/>
        <w:ind w:firstLine="680"/>
        <w:jc w:val="both"/>
        <w:rPr>
          <w:rFonts w:ascii="Times New Roman" w:hAnsi="Times New Roman" w:cs="Times New Roman"/>
          <w:sz w:val="28"/>
          <w:szCs w:val="28"/>
        </w:rPr>
      </w:pPr>
      <w:r w:rsidRPr="00C6160A">
        <w:rPr>
          <w:rFonts w:ascii="Times New Roman" w:hAnsi="Times New Roman" w:cs="Times New Roman"/>
          <w:sz w:val="28"/>
          <w:szCs w:val="28"/>
        </w:rPr>
        <w:t xml:space="preserve">По состоянию на 30.06.2017 г. под надзором находятся 54 электростанции (5 гидроэлектростанций, 38 тепловых, 11 газотурбинных), 75 предприятий электрических сетей, 53471 подстанции (в том числе 50 на напряжение 220 кВ и выше), 117886 потребителей электрической энергии. Также под надзором 1252 отопительно-производственных и 7388 отопительных котельных, 7842 километра тепловых сетей, 49912 потребителей тепловой энергии. </w:t>
      </w:r>
    </w:p>
    <w:p w:rsidR="00487BEB" w:rsidRPr="00C6160A" w:rsidRDefault="00487BEB" w:rsidP="00C41EA1">
      <w:pPr>
        <w:shd w:val="clear" w:color="auto" w:fill="FFFFFF"/>
        <w:tabs>
          <w:tab w:val="left" w:pos="6120"/>
        </w:tabs>
        <w:spacing w:after="0" w:line="360" w:lineRule="auto"/>
        <w:ind w:firstLine="680"/>
        <w:jc w:val="both"/>
        <w:rPr>
          <w:rFonts w:ascii="Times New Roman" w:hAnsi="Times New Roman" w:cs="Times New Roman"/>
          <w:sz w:val="28"/>
          <w:szCs w:val="28"/>
        </w:rPr>
      </w:pPr>
      <w:r w:rsidRPr="00C6160A">
        <w:rPr>
          <w:rFonts w:ascii="Times New Roman" w:hAnsi="Times New Roman" w:cs="Times New Roman"/>
          <w:sz w:val="28"/>
          <w:szCs w:val="28"/>
        </w:rPr>
        <w:t xml:space="preserve">Основную часть потребителей составляют непромышленные потребители (75%), промышленных потребителей 6 % от общего числа, потребителей сельского хозяйства 4%, потребителей ЖКХ 15%. </w:t>
      </w:r>
    </w:p>
    <w:p w:rsidR="00487BEB" w:rsidRPr="00C41EA1" w:rsidRDefault="00487BEB" w:rsidP="00C41EA1">
      <w:pPr>
        <w:tabs>
          <w:tab w:val="left" w:pos="993"/>
          <w:tab w:val="left" w:pos="1276"/>
        </w:tabs>
        <w:spacing w:after="0" w:line="360" w:lineRule="auto"/>
        <w:ind w:firstLine="680"/>
        <w:jc w:val="both"/>
        <w:rPr>
          <w:rFonts w:ascii="Times New Roman" w:eastAsia="Times New Roman" w:hAnsi="Times New Roman" w:cs="Times New Roman"/>
          <w:bCs/>
          <w:sz w:val="28"/>
          <w:szCs w:val="28"/>
          <w:lang w:eastAsia="ru-RU"/>
        </w:rPr>
      </w:pPr>
      <w:r w:rsidRPr="00C41EA1">
        <w:rPr>
          <w:rFonts w:ascii="Times New Roman" w:hAnsi="Times New Roman" w:cs="Times New Roman"/>
          <w:sz w:val="28"/>
          <w:szCs w:val="28"/>
        </w:rPr>
        <w:t>Среднесписочный состав отрасли «производство и распределение электроэнергии, газа и воды» составляет 65,5 тысяч человек.</w:t>
      </w:r>
    </w:p>
    <w:p w:rsidR="00487BEB" w:rsidRPr="00C6160A" w:rsidRDefault="00C6160A" w:rsidP="00C41EA1">
      <w:pPr>
        <w:tabs>
          <w:tab w:val="left" w:pos="993"/>
          <w:tab w:val="left" w:pos="1276"/>
        </w:tabs>
        <w:spacing w:after="0" w:line="360" w:lineRule="auto"/>
        <w:ind w:firstLine="680"/>
        <w:jc w:val="both"/>
        <w:rPr>
          <w:rFonts w:ascii="Times New Roman" w:eastAsia="Times New Roman" w:hAnsi="Times New Roman" w:cs="Times New Roman"/>
          <w:i/>
          <w:sz w:val="28"/>
          <w:szCs w:val="28"/>
          <w:lang w:eastAsia="ru-RU"/>
        </w:rPr>
      </w:pPr>
      <w:r w:rsidRPr="00C6160A">
        <w:rPr>
          <w:rFonts w:ascii="Times New Roman" w:eastAsia="Times New Roman" w:hAnsi="Times New Roman" w:cs="Times New Roman"/>
          <w:i/>
          <w:sz w:val="28"/>
          <w:szCs w:val="28"/>
          <w:lang w:eastAsia="ru-RU"/>
        </w:rPr>
        <w:t>Х</w:t>
      </w:r>
      <w:r w:rsidR="00487BEB" w:rsidRPr="00C6160A">
        <w:rPr>
          <w:rFonts w:ascii="Times New Roman" w:eastAsia="Times New Roman" w:hAnsi="Times New Roman" w:cs="Times New Roman"/>
          <w:i/>
          <w:sz w:val="28"/>
          <w:szCs w:val="28"/>
          <w:lang w:eastAsia="ru-RU"/>
        </w:rPr>
        <w:t>арактерные</w:t>
      </w:r>
      <w:r w:rsidRPr="00C6160A">
        <w:rPr>
          <w:rFonts w:ascii="Times New Roman" w:eastAsia="Times New Roman" w:hAnsi="Times New Roman" w:cs="Times New Roman"/>
          <w:i/>
          <w:sz w:val="28"/>
          <w:szCs w:val="28"/>
          <w:lang w:eastAsia="ru-RU"/>
        </w:rPr>
        <w:t xml:space="preserve"> </w:t>
      </w:r>
      <w:r w:rsidR="00487BEB" w:rsidRPr="00C6160A">
        <w:rPr>
          <w:rFonts w:ascii="Times New Roman" w:eastAsia="Times New Roman" w:hAnsi="Times New Roman" w:cs="Times New Roman"/>
          <w:i/>
          <w:sz w:val="28"/>
          <w:szCs w:val="28"/>
          <w:lang w:eastAsia="ru-RU"/>
        </w:rPr>
        <w:t xml:space="preserve">нарушениями требований безопасности, выявляемые при проведении проверок </w:t>
      </w:r>
    </w:p>
    <w:p w:rsidR="00487BEB" w:rsidRPr="00C41EA1" w:rsidRDefault="00487BEB" w:rsidP="00C41EA1">
      <w:pPr>
        <w:pStyle w:val="af1"/>
        <w:spacing w:line="360" w:lineRule="auto"/>
        <w:ind w:firstLine="680"/>
        <w:rPr>
          <w:rStyle w:val="af2"/>
          <w:rFonts w:ascii="Times New Roman" w:hAnsi="Times New Roman"/>
          <w:b w:val="0"/>
          <w:sz w:val="28"/>
          <w:szCs w:val="28"/>
        </w:rPr>
      </w:pPr>
      <w:r w:rsidRPr="00C41EA1">
        <w:rPr>
          <w:rStyle w:val="af2"/>
          <w:rFonts w:ascii="Times New Roman" w:hAnsi="Times New Roman"/>
          <w:b w:val="0"/>
          <w:sz w:val="28"/>
          <w:szCs w:val="28"/>
        </w:rPr>
        <w:t xml:space="preserve">Имеют место нарушения периодичности проведения проверки знаний, установленной Правилами, в оформлении протоколов проверки знаний, в порядке проведения проверки знаний, в проведении противопожарных тренировок. </w:t>
      </w:r>
    </w:p>
    <w:p w:rsidR="00487BEB" w:rsidRPr="00C41EA1" w:rsidRDefault="00487BEB" w:rsidP="00C41EA1">
      <w:pPr>
        <w:pStyle w:val="af1"/>
        <w:spacing w:line="360" w:lineRule="auto"/>
        <w:ind w:firstLine="680"/>
        <w:rPr>
          <w:rStyle w:val="af2"/>
          <w:rFonts w:ascii="Times New Roman" w:hAnsi="Times New Roman"/>
          <w:b w:val="0"/>
          <w:sz w:val="28"/>
          <w:szCs w:val="28"/>
        </w:rPr>
      </w:pPr>
      <w:r w:rsidRPr="00C41EA1">
        <w:rPr>
          <w:rStyle w:val="af2"/>
          <w:rFonts w:ascii="Times New Roman" w:hAnsi="Times New Roman"/>
          <w:b w:val="0"/>
          <w:sz w:val="28"/>
          <w:szCs w:val="28"/>
        </w:rPr>
        <w:t xml:space="preserve">Нарушается порядок допуска электротехнического персонала к самостоятельной работе. </w:t>
      </w:r>
    </w:p>
    <w:p w:rsidR="00487BEB" w:rsidRPr="00C41EA1" w:rsidRDefault="00487BEB" w:rsidP="00C41EA1">
      <w:pPr>
        <w:pStyle w:val="af1"/>
        <w:spacing w:line="360" w:lineRule="auto"/>
        <w:ind w:firstLine="680"/>
        <w:rPr>
          <w:rStyle w:val="af2"/>
          <w:rFonts w:ascii="Times New Roman" w:hAnsi="Times New Roman"/>
          <w:b w:val="0"/>
          <w:sz w:val="28"/>
          <w:szCs w:val="28"/>
        </w:rPr>
      </w:pPr>
      <w:r w:rsidRPr="00C41EA1">
        <w:rPr>
          <w:rStyle w:val="af2"/>
          <w:rFonts w:ascii="Times New Roman" w:hAnsi="Times New Roman"/>
          <w:b w:val="0"/>
          <w:sz w:val="28"/>
          <w:szCs w:val="28"/>
        </w:rPr>
        <w:t>Нарушаются требования норм комплектования, учета и хранения средств защиты.</w:t>
      </w:r>
    </w:p>
    <w:p w:rsidR="00487BEB" w:rsidRPr="00C41EA1" w:rsidRDefault="00487BEB" w:rsidP="00C41EA1">
      <w:pPr>
        <w:pStyle w:val="af1"/>
        <w:spacing w:line="360" w:lineRule="auto"/>
        <w:ind w:firstLine="680"/>
        <w:rPr>
          <w:rStyle w:val="af2"/>
          <w:rFonts w:ascii="Times New Roman" w:hAnsi="Times New Roman"/>
          <w:b w:val="0"/>
          <w:sz w:val="28"/>
          <w:szCs w:val="28"/>
        </w:rPr>
      </w:pPr>
      <w:r w:rsidRPr="00C41EA1">
        <w:rPr>
          <w:rStyle w:val="af2"/>
          <w:rFonts w:ascii="Times New Roman" w:hAnsi="Times New Roman"/>
          <w:b w:val="0"/>
          <w:sz w:val="28"/>
          <w:szCs w:val="28"/>
        </w:rPr>
        <w:lastRenderedPageBreak/>
        <w:t>Не проводятся мероприятия по предотвращению аварийных ситуаций:</w:t>
      </w:r>
    </w:p>
    <w:p w:rsidR="00487BEB" w:rsidRPr="00C41EA1" w:rsidRDefault="00487BEB" w:rsidP="00C41EA1">
      <w:pPr>
        <w:pStyle w:val="af1"/>
        <w:spacing w:line="360" w:lineRule="auto"/>
        <w:ind w:firstLine="680"/>
        <w:rPr>
          <w:rStyle w:val="af2"/>
          <w:rFonts w:ascii="Times New Roman" w:hAnsi="Times New Roman"/>
          <w:b w:val="0"/>
          <w:sz w:val="28"/>
          <w:szCs w:val="28"/>
        </w:rPr>
      </w:pPr>
      <w:r w:rsidRPr="00C41EA1">
        <w:rPr>
          <w:rStyle w:val="af2"/>
          <w:rFonts w:ascii="Times New Roman" w:hAnsi="Times New Roman"/>
          <w:b w:val="0"/>
          <w:sz w:val="28"/>
          <w:szCs w:val="28"/>
        </w:rPr>
        <w:t>- своевременно не проводятся обходы и осмотры оборудования, в том числе верховые осмотры;</w:t>
      </w:r>
    </w:p>
    <w:p w:rsidR="00487BEB" w:rsidRPr="00C41EA1" w:rsidRDefault="00487BEB" w:rsidP="00C41EA1">
      <w:pPr>
        <w:pStyle w:val="af1"/>
        <w:spacing w:line="360" w:lineRule="auto"/>
        <w:ind w:firstLine="680"/>
        <w:rPr>
          <w:rStyle w:val="af2"/>
          <w:rFonts w:ascii="Times New Roman" w:hAnsi="Times New Roman"/>
          <w:b w:val="0"/>
          <w:sz w:val="28"/>
          <w:szCs w:val="28"/>
        </w:rPr>
      </w:pPr>
      <w:r w:rsidRPr="00C41EA1">
        <w:rPr>
          <w:rStyle w:val="af2"/>
          <w:rFonts w:ascii="Times New Roman" w:hAnsi="Times New Roman"/>
          <w:b w:val="0"/>
          <w:sz w:val="28"/>
          <w:szCs w:val="28"/>
        </w:rPr>
        <w:t>- своевременно не устраняются дефекты оборудования, выявленные при проведении осмотров;</w:t>
      </w:r>
    </w:p>
    <w:p w:rsidR="00487BEB" w:rsidRPr="00C41EA1" w:rsidRDefault="00487BEB" w:rsidP="00C41EA1">
      <w:pPr>
        <w:pStyle w:val="af1"/>
        <w:spacing w:line="360" w:lineRule="auto"/>
        <w:ind w:firstLine="680"/>
        <w:rPr>
          <w:rStyle w:val="af2"/>
          <w:rFonts w:ascii="Times New Roman" w:hAnsi="Times New Roman"/>
          <w:b w:val="0"/>
          <w:sz w:val="28"/>
          <w:szCs w:val="28"/>
        </w:rPr>
      </w:pPr>
      <w:r w:rsidRPr="00C41EA1">
        <w:rPr>
          <w:rStyle w:val="af2"/>
          <w:rFonts w:ascii="Times New Roman" w:hAnsi="Times New Roman"/>
          <w:b w:val="0"/>
          <w:sz w:val="28"/>
          <w:szCs w:val="28"/>
        </w:rPr>
        <w:t>- планирование ремонтов производится без учета фактического состояния и наработки оборудования, результатов проведенных осмотров;</w:t>
      </w:r>
    </w:p>
    <w:p w:rsidR="00487BEB" w:rsidRPr="00C41EA1" w:rsidRDefault="00487BEB" w:rsidP="00C41EA1">
      <w:pPr>
        <w:pStyle w:val="af1"/>
        <w:spacing w:line="360" w:lineRule="auto"/>
        <w:ind w:firstLine="680"/>
        <w:rPr>
          <w:rStyle w:val="af2"/>
          <w:rFonts w:ascii="Times New Roman" w:hAnsi="Times New Roman"/>
          <w:b w:val="0"/>
          <w:sz w:val="28"/>
          <w:szCs w:val="28"/>
        </w:rPr>
      </w:pPr>
      <w:r w:rsidRPr="00C41EA1">
        <w:rPr>
          <w:rStyle w:val="af2"/>
          <w:rFonts w:ascii="Times New Roman" w:hAnsi="Times New Roman"/>
          <w:b w:val="0"/>
          <w:sz w:val="28"/>
          <w:szCs w:val="28"/>
        </w:rPr>
        <w:t>- низкое качество проведения ремонтов.</w:t>
      </w:r>
    </w:p>
    <w:p w:rsidR="00487BEB" w:rsidRPr="00C41EA1" w:rsidRDefault="00487BEB" w:rsidP="00C41EA1">
      <w:pPr>
        <w:pStyle w:val="af1"/>
        <w:spacing w:line="360" w:lineRule="auto"/>
        <w:ind w:firstLine="680"/>
        <w:rPr>
          <w:rStyle w:val="af2"/>
          <w:rFonts w:ascii="Times New Roman" w:hAnsi="Times New Roman"/>
          <w:b w:val="0"/>
          <w:sz w:val="28"/>
          <w:szCs w:val="28"/>
        </w:rPr>
      </w:pPr>
      <w:r w:rsidRPr="00C41EA1">
        <w:rPr>
          <w:rStyle w:val="af2"/>
          <w:rFonts w:ascii="Times New Roman" w:hAnsi="Times New Roman"/>
          <w:b w:val="0"/>
          <w:sz w:val="28"/>
          <w:szCs w:val="28"/>
        </w:rPr>
        <w:t>Не формируются комиссии по техническому освидетельствованию технологических  систем и электрооборудования (продления срока службы) выработавших нормативный срок службы, и как следствие, на низком уровне организовано проведение технического освидетельствования технологических систем, оборудования, зданий и сооружений по истечению установленного нормативно-технической документацией срока службы, соответственно не проводятся технические мероприятия (замена, ремонт, реконструкция, модернизация)  по восстановлению требуемого уровня технического состояния оборудования.</w:t>
      </w:r>
    </w:p>
    <w:p w:rsidR="00487BEB" w:rsidRPr="00C41EA1" w:rsidRDefault="00487BEB" w:rsidP="00C41EA1">
      <w:pPr>
        <w:pStyle w:val="af1"/>
        <w:spacing w:line="360" w:lineRule="auto"/>
        <w:ind w:firstLine="680"/>
        <w:rPr>
          <w:rStyle w:val="af2"/>
          <w:rFonts w:ascii="Times New Roman" w:hAnsi="Times New Roman"/>
          <w:b w:val="0"/>
          <w:sz w:val="28"/>
          <w:szCs w:val="28"/>
        </w:rPr>
      </w:pPr>
      <w:r w:rsidRPr="00C41EA1">
        <w:rPr>
          <w:rStyle w:val="af2"/>
          <w:rFonts w:ascii="Times New Roman" w:hAnsi="Times New Roman"/>
          <w:b w:val="0"/>
          <w:sz w:val="28"/>
          <w:szCs w:val="28"/>
        </w:rPr>
        <w:t>Допускается эксплуатация электрооборудования без проведения профилактических периодических испытаний и измерений</w:t>
      </w:r>
    </w:p>
    <w:p w:rsidR="00487BEB" w:rsidRPr="00C41EA1" w:rsidRDefault="00487BEB" w:rsidP="00C41EA1">
      <w:pPr>
        <w:pStyle w:val="af1"/>
        <w:spacing w:line="360" w:lineRule="auto"/>
        <w:ind w:firstLine="680"/>
        <w:rPr>
          <w:rStyle w:val="af2"/>
          <w:rFonts w:ascii="Times New Roman" w:hAnsi="Times New Roman"/>
          <w:b w:val="0"/>
          <w:sz w:val="28"/>
          <w:szCs w:val="28"/>
        </w:rPr>
      </w:pPr>
      <w:r w:rsidRPr="00C41EA1">
        <w:rPr>
          <w:rStyle w:val="af2"/>
          <w:rFonts w:ascii="Times New Roman" w:hAnsi="Times New Roman"/>
          <w:b w:val="0"/>
          <w:sz w:val="28"/>
          <w:szCs w:val="28"/>
        </w:rPr>
        <w:t>Фактическая категория надежности электроснабжения не соответствует требованиям действующих нормативных документов</w:t>
      </w:r>
    </w:p>
    <w:p w:rsidR="00487BEB" w:rsidRPr="00C41EA1" w:rsidRDefault="00487BEB" w:rsidP="00C41EA1">
      <w:pPr>
        <w:pStyle w:val="af1"/>
        <w:spacing w:line="360" w:lineRule="auto"/>
        <w:ind w:firstLine="680"/>
        <w:rPr>
          <w:rStyle w:val="af2"/>
          <w:rFonts w:ascii="Times New Roman" w:hAnsi="Times New Roman"/>
          <w:b w:val="0"/>
          <w:sz w:val="28"/>
          <w:szCs w:val="28"/>
        </w:rPr>
      </w:pPr>
      <w:r w:rsidRPr="00C41EA1">
        <w:rPr>
          <w:rStyle w:val="af2"/>
          <w:rFonts w:ascii="Times New Roman" w:hAnsi="Times New Roman"/>
          <w:b w:val="0"/>
          <w:sz w:val="28"/>
          <w:szCs w:val="28"/>
        </w:rPr>
        <w:t>Не организована система контроля за техническим состоянием заземляющих устройств. Не проводятся измерения сопротивления заземляющих устройств, выборочная проверка состояния элементов заземлителей со вскрытием грунта</w:t>
      </w:r>
    </w:p>
    <w:p w:rsidR="00487BEB" w:rsidRPr="00C41EA1" w:rsidRDefault="00487BEB" w:rsidP="00C41EA1">
      <w:pPr>
        <w:tabs>
          <w:tab w:val="num" w:pos="0"/>
        </w:tabs>
        <w:spacing w:after="0" w:line="360" w:lineRule="auto"/>
        <w:ind w:firstLine="680"/>
        <w:jc w:val="both"/>
        <w:rPr>
          <w:rFonts w:ascii="Times New Roman" w:hAnsi="Times New Roman" w:cs="Times New Roman"/>
          <w:sz w:val="28"/>
          <w:szCs w:val="28"/>
        </w:rPr>
      </w:pPr>
      <w:r w:rsidRPr="00C41EA1">
        <w:rPr>
          <w:rFonts w:ascii="Times New Roman" w:hAnsi="Times New Roman" w:cs="Times New Roman"/>
          <w:sz w:val="28"/>
          <w:szCs w:val="28"/>
        </w:rPr>
        <w:t xml:space="preserve">Выполнение актов-предписаний по поднадзорным объектам в среднем составляет 84 %. </w:t>
      </w:r>
    </w:p>
    <w:p w:rsidR="00487BEB" w:rsidRPr="00C41EA1" w:rsidRDefault="00487BEB" w:rsidP="00C41EA1">
      <w:pPr>
        <w:spacing w:after="0" w:line="360" w:lineRule="auto"/>
        <w:ind w:firstLine="680"/>
        <w:jc w:val="both"/>
        <w:rPr>
          <w:rStyle w:val="af2"/>
          <w:rFonts w:ascii="Times New Roman" w:hAnsi="Times New Roman"/>
          <w:b w:val="0"/>
          <w:sz w:val="28"/>
          <w:szCs w:val="28"/>
        </w:rPr>
      </w:pPr>
      <w:r w:rsidRPr="00C41EA1">
        <w:rPr>
          <w:rFonts w:ascii="Times New Roman" w:hAnsi="Times New Roman" w:cs="Times New Roman"/>
          <w:sz w:val="28"/>
          <w:szCs w:val="28"/>
        </w:rPr>
        <w:t xml:space="preserve">Основная причина невыполнения предписаний - отсутствие необходимого финансирования на проведение капитальных ремонтов основного и вспомогательного энергетического оборудования, модернизации, </w:t>
      </w:r>
      <w:r w:rsidRPr="00C41EA1">
        <w:rPr>
          <w:rFonts w:ascii="Times New Roman" w:hAnsi="Times New Roman" w:cs="Times New Roman"/>
          <w:sz w:val="28"/>
          <w:szCs w:val="28"/>
        </w:rPr>
        <w:lastRenderedPageBreak/>
        <w:t xml:space="preserve">реконструкции энергоустановок и сетей, замены энергооборудования выработавшего свой эксплуатационный ресурс. Кроме того, значительное влияние оказывает нехватка квалифицированного обслуживающего энергетического персонала и ответственных лиц, а также частая смена руководящего энергетического персонала. </w:t>
      </w:r>
      <w:r w:rsidRPr="00C41EA1">
        <w:rPr>
          <w:rStyle w:val="af2"/>
          <w:rFonts w:ascii="Times New Roman" w:hAnsi="Times New Roman"/>
          <w:b w:val="0"/>
          <w:sz w:val="28"/>
          <w:szCs w:val="28"/>
        </w:rPr>
        <w:t xml:space="preserve"> </w:t>
      </w:r>
    </w:p>
    <w:p w:rsidR="00487BEB" w:rsidRPr="00C6160A" w:rsidRDefault="00C6160A" w:rsidP="00C41EA1">
      <w:pPr>
        <w:tabs>
          <w:tab w:val="left" w:pos="993"/>
          <w:tab w:val="left" w:pos="1276"/>
        </w:tabs>
        <w:spacing w:after="0" w:line="360" w:lineRule="auto"/>
        <w:ind w:firstLine="680"/>
        <w:jc w:val="both"/>
        <w:rPr>
          <w:rFonts w:ascii="Times New Roman" w:eastAsia="Calibri" w:hAnsi="Times New Roman" w:cs="Times New Roman"/>
          <w:i/>
          <w:sz w:val="28"/>
          <w:szCs w:val="28"/>
        </w:rPr>
      </w:pPr>
      <w:r w:rsidRPr="00C6160A">
        <w:rPr>
          <w:rFonts w:ascii="Times New Roman" w:eastAsia="Times New Roman" w:hAnsi="Times New Roman" w:cs="Times New Roman"/>
          <w:bCs/>
          <w:i/>
          <w:sz w:val="28"/>
          <w:szCs w:val="28"/>
          <w:lang w:eastAsia="ru-RU"/>
        </w:rPr>
        <w:t>Н</w:t>
      </w:r>
      <w:r w:rsidR="00487BEB" w:rsidRPr="00C6160A">
        <w:rPr>
          <w:rFonts w:ascii="Times New Roman" w:eastAsia="Calibri" w:hAnsi="Times New Roman" w:cs="Times New Roman"/>
          <w:i/>
          <w:sz w:val="28"/>
          <w:szCs w:val="28"/>
        </w:rPr>
        <w:t>аиболее</w:t>
      </w:r>
      <w:r>
        <w:rPr>
          <w:rFonts w:ascii="Times New Roman" w:eastAsia="Calibri" w:hAnsi="Times New Roman" w:cs="Times New Roman"/>
          <w:i/>
          <w:sz w:val="28"/>
          <w:szCs w:val="28"/>
        </w:rPr>
        <w:t xml:space="preserve"> </w:t>
      </w:r>
      <w:r w:rsidR="00487BEB" w:rsidRPr="00C6160A">
        <w:rPr>
          <w:rFonts w:ascii="Times New Roman" w:eastAsia="Calibri" w:hAnsi="Times New Roman" w:cs="Times New Roman"/>
          <w:i/>
          <w:sz w:val="28"/>
          <w:szCs w:val="28"/>
        </w:rPr>
        <w:t>характерные нарушения в части организации и осуществления производственного контроля</w:t>
      </w:r>
    </w:p>
    <w:p w:rsidR="00487BEB" w:rsidRPr="00C41EA1" w:rsidRDefault="00487BEB" w:rsidP="00C41EA1">
      <w:pPr>
        <w:tabs>
          <w:tab w:val="left" w:pos="993"/>
          <w:tab w:val="left" w:pos="1276"/>
        </w:tabs>
        <w:spacing w:after="0" w:line="360" w:lineRule="auto"/>
        <w:ind w:firstLine="680"/>
        <w:jc w:val="both"/>
        <w:rPr>
          <w:rFonts w:ascii="Times New Roman" w:eastAsia="Calibri" w:hAnsi="Times New Roman" w:cs="Times New Roman"/>
          <w:sz w:val="28"/>
          <w:szCs w:val="28"/>
        </w:rPr>
      </w:pPr>
      <w:r w:rsidRPr="00C41EA1">
        <w:rPr>
          <w:rFonts w:ascii="Times New Roman" w:eastAsia="Calibri" w:hAnsi="Times New Roman" w:cs="Times New Roman"/>
          <w:sz w:val="28"/>
          <w:szCs w:val="28"/>
        </w:rPr>
        <w:t>Контроль за организацией и осуществлением производственного контроля не относится к полномочиям государственного энергетического надзора.</w:t>
      </w:r>
    </w:p>
    <w:p w:rsidR="00487BEB" w:rsidRPr="00C41EA1" w:rsidRDefault="00487BEB" w:rsidP="00C41EA1">
      <w:pPr>
        <w:pStyle w:val="20"/>
        <w:shd w:val="clear" w:color="auto" w:fill="auto"/>
        <w:tabs>
          <w:tab w:val="left" w:pos="1018"/>
        </w:tabs>
        <w:spacing w:after="0" w:line="360" w:lineRule="auto"/>
        <w:ind w:firstLine="680"/>
        <w:jc w:val="both"/>
        <w:rPr>
          <w:bCs/>
          <w:color w:val="000000"/>
          <w:sz w:val="28"/>
          <w:szCs w:val="28"/>
          <w:lang w:eastAsia="ru-RU"/>
        </w:rPr>
      </w:pPr>
    </w:p>
    <w:p w:rsidR="00487BEB" w:rsidRPr="00C41EA1" w:rsidRDefault="00487BEB" w:rsidP="00C41EA1">
      <w:pPr>
        <w:suppressAutoHyphens/>
        <w:spacing w:after="0" w:line="360" w:lineRule="auto"/>
        <w:ind w:firstLine="680"/>
        <w:jc w:val="both"/>
        <w:rPr>
          <w:rFonts w:ascii="Times New Roman" w:eastAsia="Times New Roman" w:hAnsi="Times New Roman" w:cs="Times New Roman"/>
          <w:spacing w:val="-6"/>
          <w:sz w:val="28"/>
          <w:szCs w:val="28"/>
          <w:lang w:eastAsia="ru-RU"/>
        </w:rPr>
      </w:pPr>
      <w:r w:rsidRPr="00C41EA1">
        <w:rPr>
          <w:rFonts w:ascii="Times New Roman" w:eastAsia="Times New Roman" w:hAnsi="Times New Roman" w:cs="Times New Roman"/>
          <w:spacing w:val="-6"/>
          <w:sz w:val="28"/>
          <w:szCs w:val="28"/>
          <w:lang w:eastAsia="ru-RU"/>
        </w:rPr>
        <w:t>За  6 месяцев  2017  года произошел 1 несчастный случай со смертельным исходом (в 2016 году произошло 3 несчастных случая), т.е. количество несчастных случаев в сравнении с аналогичным периодом прошлого года уменьшилось.</w:t>
      </w:r>
    </w:p>
    <w:p w:rsidR="00C6160A" w:rsidRDefault="00C6160A" w:rsidP="00C41EA1">
      <w:pPr>
        <w:tabs>
          <w:tab w:val="left" w:pos="-57"/>
          <w:tab w:val="left" w:pos="709"/>
          <w:tab w:val="left" w:pos="851"/>
        </w:tabs>
        <w:spacing w:after="0" w:line="360" w:lineRule="auto"/>
        <w:ind w:firstLine="680"/>
        <w:jc w:val="center"/>
        <w:rPr>
          <w:rFonts w:ascii="Times New Roman" w:eastAsia="Times New Roman" w:hAnsi="Times New Roman" w:cs="Times New Roman"/>
          <w:spacing w:val="6"/>
          <w:sz w:val="24"/>
          <w:szCs w:val="24"/>
          <w:lang w:eastAsia="ru-RU"/>
        </w:rPr>
      </w:pPr>
    </w:p>
    <w:p w:rsidR="00C6160A" w:rsidRDefault="00C6160A" w:rsidP="00C41EA1">
      <w:pPr>
        <w:tabs>
          <w:tab w:val="left" w:pos="-57"/>
          <w:tab w:val="left" w:pos="709"/>
          <w:tab w:val="left" w:pos="851"/>
        </w:tabs>
        <w:spacing w:after="0" w:line="360" w:lineRule="auto"/>
        <w:ind w:firstLine="680"/>
        <w:jc w:val="center"/>
        <w:rPr>
          <w:rFonts w:ascii="Times New Roman" w:eastAsia="Times New Roman" w:hAnsi="Times New Roman" w:cs="Times New Roman"/>
          <w:spacing w:val="6"/>
          <w:sz w:val="24"/>
          <w:szCs w:val="24"/>
          <w:lang w:eastAsia="ru-RU"/>
        </w:rPr>
      </w:pPr>
    </w:p>
    <w:p w:rsidR="00C6160A" w:rsidRDefault="00C6160A" w:rsidP="00C41EA1">
      <w:pPr>
        <w:tabs>
          <w:tab w:val="left" w:pos="-57"/>
          <w:tab w:val="left" w:pos="709"/>
          <w:tab w:val="left" w:pos="851"/>
        </w:tabs>
        <w:spacing w:after="0" w:line="360" w:lineRule="auto"/>
        <w:ind w:firstLine="680"/>
        <w:jc w:val="center"/>
        <w:rPr>
          <w:rFonts w:ascii="Times New Roman" w:eastAsia="Times New Roman" w:hAnsi="Times New Roman" w:cs="Times New Roman"/>
          <w:spacing w:val="6"/>
          <w:sz w:val="24"/>
          <w:szCs w:val="24"/>
          <w:lang w:eastAsia="ru-RU"/>
        </w:rPr>
      </w:pPr>
    </w:p>
    <w:p w:rsidR="00C6160A" w:rsidRDefault="00C6160A" w:rsidP="00C41EA1">
      <w:pPr>
        <w:tabs>
          <w:tab w:val="left" w:pos="-57"/>
          <w:tab w:val="left" w:pos="709"/>
          <w:tab w:val="left" w:pos="851"/>
        </w:tabs>
        <w:spacing w:after="0" w:line="360" w:lineRule="auto"/>
        <w:ind w:firstLine="680"/>
        <w:jc w:val="center"/>
        <w:rPr>
          <w:rFonts w:ascii="Times New Roman" w:eastAsia="Times New Roman" w:hAnsi="Times New Roman" w:cs="Times New Roman"/>
          <w:spacing w:val="6"/>
          <w:sz w:val="24"/>
          <w:szCs w:val="24"/>
          <w:lang w:eastAsia="ru-RU"/>
        </w:rPr>
      </w:pPr>
    </w:p>
    <w:p w:rsidR="00487BEB" w:rsidRPr="00C41EA1" w:rsidRDefault="00487BEB" w:rsidP="00C41EA1">
      <w:pPr>
        <w:tabs>
          <w:tab w:val="left" w:pos="-57"/>
          <w:tab w:val="left" w:pos="709"/>
          <w:tab w:val="left" w:pos="851"/>
        </w:tabs>
        <w:spacing w:after="0" w:line="360" w:lineRule="auto"/>
        <w:ind w:firstLine="680"/>
        <w:jc w:val="center"/>
        <w:rPr>
          <w:rFonts w:ascii="Times New Roman" w:eastAsia="Times New Roman" w:hAnsi="Times New Roman" w:cs="Times New Roman"/>
          <w:spacing w:val="6"/>
          <w:sz w:val="24"/>
          <w:szCs w:val="24"/>
          <w:lang w:eastAsia="ru-RU"/>
        </w:rPr>
      </w:pPr>
      <w:r w:rsidRPr="00C41EA1">
        <w:rPr>
          <w:rFonts w:ascii="Times New Roman" w:eastAsia="Times New Roman" w:hAnsi="Times New Roman" w:cs="Times New Roman"/>
          <w:spacing w:val="6"/>
          <w:sz w:val="24"/>
          <w:szCs w:val="24"/>
          <w:lang w:eastAsia="ru-RU"/>
        </w:rPr>
        <w:t xml:space="preserve">Динамика травматизма со смертельным исходом </w:t>
      </w:r>
      <w:r w:rsidRPr="00C41EA1">
        <w:rPr>
          <w:rFonts w:ascii="Times New Roman" w:eastAsia="Times New Roman" w:hAnsi="Times New Roman" w:cs="Times New Roman"/>
          <w:spacing w:val="6"/>
          <w:sz w:val="24"/>
          <w:szCs w:val="24"/>
          <w:lang w:eastAsia="ru-RU"/>
        </w:rPr>
        <w:br/>
        <w:t>в 2006 - 2017 годах</w:t>
      </w:r>
    </w:p>
    <w:p w:rsidR="00487BEB" w:rsidRPr="00C41EA1" w:rsidRDefault="00487BEB" w:rsidP="00C41EA1">
      <w:pPr>
        <w:tabs>
          <w:tab w:val="left" w:pos="-57"/>
          <w:tab w:val="left" w:pos="709"/>
          <w:tab w:val="left" w:pos="851"/>
          <w:tab w:val="left" w:pos="1560"/>
        </w:tabs>
        <w:spacing w:after="0" w:line="360" w:lineRule="auto"/>
        <w:ind w:firstLine="680"/>
        <w:jc w:val="center"/>
        <w:rPr>
          <w:rFonts w:ascii="Times New Roman" w:eastAsia="Times New Roman" w:hAnsi="Times New Roman" w:cs="Times New Roman"/>
          <w:noProof/>
          <w:sz w:val="16"/>
          <w:szCs w:val="16"/>
          <w:lang w:eastAsia="ru-RU"/>
        </w:rPr>
      </w:pPr>
      <w:r w:rsidRPr="00C41EA1">
        <w:rPr>
          <w:noProof/>
          <w:lang w:eastAsia="ru-RU"/>
        </w:rPr>
        <w:drawing>
          <wp:inline distT="0" distB="0" distL="0" distR="0">
            <wp:extent cx="4572000" cy="2871788"/>
            <wp:effectExtent l="0" t="0" r="19050" b="2413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87BEB" w:rsidRPr="00C41EA1" w:rsidRDefault="00487BEB" w:rsidP="00C41EA1">
      <w:pPr>
        <w:tabs>
          <w:tab w:val="left" w:pos="-57"/>
          <w:tab w:val="left" w:pos="709"/>
          <w:tab w:val="left" w:pos="851"/>
          <w:tab w:val="left" w:pos="1560"/>
        </w:tabs>
        <w:spacing w:after="0" w:line="360" w:lineRule="auto"/>
        <w:ind w:firstLine="680"/>
        <w:jc w:val="center"/>
        <w:rPr>
          <w:rFonts w:ascii="Times New Roman" w:eastAsia="Times New Roman" w:hAnsi="Times New Roman" w:cs="Times New Roman"/>
          <w:noProof/>
          <w:sz w:val="16"/>
          <w:szCs w:val="16"/>
          <w:lang w:eastAsia="ru-RU"/>
        </w:rPr>
      </w:pPr>
    </w:p>
    <w:p w:rsidR="00487BEB" w:rsidRPr="00C41EA1" w:rsidRDefault="00487BEB" w:rsidP="00C41EA1">
      <w:pPr>
        <w:pStyle w:val="af3"/>
        <w:spacing w:line="360" w:lineRule="auto"/>
        <w:ind w:firstLine="680"/>
        <w:jc w:val="both"/>
        <w:rPr>
          <w:bCs/>
        </w:rPr>
      </w:pPr>
      <w:r w:rsidRPr="00C41EA1">
        <w:rPr>
          <w:szCs w:val="28"/>
        </w:rPr>
        <w:t>Основными причинами произошедших</w:t>
      </w:r>
      <w:r w:rsidRPr="00C41EA1">
        <w:rPr>
          <w:bCs/>
        </w:rPr>
        <w:t xml:space="preserve"> несчастных случаев является:</w:t>
      </w:r>
    </w:p>
    <w:p w:rsidR="00487BEB" w:rsidRPr="00C41EA1" w:rsidRDefault="00487BEB" w:rsidP="00C41EA1">
      <w:pPr>
        <w:pStyle w:val="af3"/>
        <w:spacing w:line="360" w:lineRule="auto"/>
        <w:ind w:firstLine="680"/>
        <w:jc w:val="both"/>
        <w:rPr>
          <w:bCs/>
        </w:rPr>
      </w:pPr>
      <w:r w:rsidRPr="00C41EA1">
        <w:rPr>
          <w:bCs/>
        </w:rPr>
        <w:lastRenderedPageBreak/>
        <w:t>- значительное сокращение в организациях количества эксплуатирующего персонала;</w:t>
      </w:r>
    </w:p>
    <w:p w:rsidR="00487BEB" w:rsidRPr="00C41EA1" w:rsidRDefault="00487BEB" w:rsidP="00C41EA1">
      <w:pPr>
        <w:pStyle w:val="af3"/>
        <w:spacing w:line="360" w:lineRule="auto"/>
        <w:ind w:firstLine="680"/>
        <w:jc w:val="both"/>
        <w:rPr>
          <w:bCs/>
        </w:rPr>
      </w:pPr>
      <w:r w:rsidRPr="00C41EA1">
        <w:rPr>
          <w:bCs/>
        </w:rPr>
        <w:t>- невыполнение технических мероприятий по подготовке рабочих мест;</w:t>
      </w:r>
    </w:p>
    <w:p w:rsidR="00487BEB" w:rsidRPr="00C41EA1" w:rsidRDefault="00487BEB" w:rsidP="00C41EA1">
      <w:pPr>
        <w:pStyle w:val="af3"/>
        <w:spacing w:line="360" w:lineRule="auto"/>
        <w:ind w:firstLine="680"/>
        <w:jc w:val="both"/>
        <w:rPr>
          <w:bCs/>
        </w:rPr>
      </w:pPr>
      <w:r w:rsidRPr="00C41EA1">
        <w:rPr>
          <w:bCs/>
        </w:rPr>
        <w:t>- неудовлетворительная организация производства работ;</w:t>
      </w:r>
    </w:p>
    <w:p w:rsidR="00487BEB" w:rsidRPr="00C41EA1" w:rsidRDefault="00487BEB" w:rsidP="00C41EA1">
      <w:pPr>
        <w:pStyle w:val="af3"/>
        <w:spacing w:line="360" w:lineRule="auto"/>
        <w:ind w:firstLine="680"/>
        <w:jc w:val="both"/>
        <w:rPr>
          <w:bCs/>
        </w:rPr>
      </w:pPr>
      <w:r w:rsidRPr="00C41EA1">
        <w:rPr>
          <w:bCs/>
        </w:rPr>
        <w:t>- проведение работ без электрозащитных средств и средств индивидуальной защиты;</w:t>
      </w:r>
    </w:p>
    <w:p w:rsidR="00487BEB" w:rsidRPr="00C41EA1" w:rsidRDefault="00487BEB" w:rsidP="00C41EA1">
      <w:pPr>
        <w:pStyle w:val="af3"/>
        <w:spacing w:line="360" w:lineRule="auto"/>
        <w:ind w:firstLine="680"/>
        <w:jc w:val="both"/>
        <w:rPr>
          <w:bCs/>
        </w:rPr>
      </w:pPr>
      <w:r w:rsidRPr="00C41EA1">
        <w:rPr>
          <w:bCs/>
        </w:rPr>
        <w:t>- нарушение работниками трудовой и производственной дисциплины;</w:t>
      </w:r>
    </w:p>
    <w:p w:rsidR="00487BEB" w:rsidRPr="00C41EA1" w:rsidRDefault="00487BEB" w:rsidP="00C41EA1">
      <w:pPr>
        <w:pStyle w:val="af3"/>
        <w:spacing w:line="360" w:lineRule="auto"/>
        <w:ind w:firstLine="680"/>
        <w:jc w:val="both"/>
        <w:rPr>
          <w:bCs/>
        </w:rPr>
      </w:pPr>
      <w:r w:rsidRPr="00C41EA1">
        <w:rPr>
          <w:bCs/>
        </w:rPr>
        <w:t xml:space="preserve">- приближение на недопустимое расстояние к токоведущим частям. </w:t>
      </w:r>
    </w:p>
    <w:p w:rsidR="00487BEB" w:rsidRPr="00C41EA1" w:rsidRDefault="00487BEB" w:rsidP="00C41EA1">
      <w:pPr>
        <w:spacing w:after="0" w:line="360" w:lineRule="auto"/>
        <w:ind w:firstLine="680"/>
        <w:jc w:val="both"/>
        <w:rPr>
          <w:rFonts w:ascii="Times New Roman" w:eastAsia="Times New Roman" w:hAnsi="Times New Roman" w:cs="Times New Roman"/>
          <w:sz w:val="28"/>
          <w:szCs w:val="28"/>
          <w:lang w:eastAsia="ru-RU"/>
        </w:rPr>
      </w:pPr>
      <w:r w:rsidRPr="00C41EA1">
        <w:rPr>
          <w:rFonts w:ascii="Times New Roman" w:eastAsia="Times New Roman" w:hAnsi="Times New Roman" w:cs="Times New Roman"/>
          <w:sz w:val="28"/>
          <w:szCs w:val="28"/>
          <w:lang w:eastAsia="ru-RU"/>
        </w:rPr>
        <w:t xml:space="preserve">К незнанию и несоблюдению норм и правил работы в электроустановках в ряде случаев добавляется их игнорирование, незнание и недооценка опасности действия электрического тока, а также отсутствие контроля за состоянием трудовой и производственной дисциплины. </w:t>
      </w:r>
    </w:p>
    <w:p w:rsidR="00487BEB" w:rsidRPr="00C41EA1" w:rsidRDefault="00487BEB" w:rsidP="00C41EA1">
      <w:pPr>
        <w:pStyle w:val="af3"/>
        <w:spacing w:line="360" w:lineRule="auto"/>
        <w:ind w:firstLine="680"/>
        <w:jc w:val="both"/>
        <w:rPr>
          <w:szCs w:val="28"/>
        </w:rPr>
      </w:pPr>
      <w:r w:rsidRPr="00C41EA1">
        <w:rPr>
          <w:szCs w:val="28"/>
        </w:rPr>
        <w:t>По результатам расследования несчастных случаев в организациях разработаны и выполняются мероприятия, направленные на устранение условий, способствовавших их возникновению.</w:t>
      </w:r>
    </w:p>
    <w:p w:rsidR="00487BEB" w:rsidRDefault="00487BEB" w:rsidP="00C41EA1">
      <w:pPr>
        <w:suppressAutoHyphens/>
        <w:spacing w:after="0" w:line="360" w:lineRule="auto"/>
        <w:ind w:firstLine="680"/>
        <w:jc w:val="both"/>
        <w:rPr>
          <w:rFonts w:ascii="Times New Roman" w:eastAsia="Times New Roman" w:hAnsi="Times New Roman" w:cs="Times New Roman"/>
          <w:sz w:val="28"/>
          <w:szCs w:val="28"/>
          <w:lang w:eastAsia="ru-RU"/>
        </w:rPr>
      </w:pPr>
      <w:r w:rsidRPr="00C41EA1">
        <w:rPr>
          <w:rFonts w:ascii="Times New Roman" w:eastAsia="Times New Roman" w:hAnsi="Times New Roman" w:cs="Times New Roman"/>
          <w:sz w:val="28"/>
          <w:szCs w:val="28"/>
          <w:lang w:eastAsia="ru-RU"/>
        </w:rPr>
        <w:t>В 2016 и 2017 годах на поднадзорных Управлению предприятиях аварий по направлению государственного энергетического надзора не зарегистрировано.</w:t>
      </w:r>
    </w:p>
    <w:p w:rsidR="00C6160A" w:rsidRPr="00C41EA1" w:rsidRDefault="00C6160A" w:rsidP="00C41EA1">
      <w:pPr>
        <w:suppressAutoHyphens/>
        <w:spacing w:after="0" w:line="360" w:lineRule="auto"/>
        <w:ind w:firstLine="680"/>
        <w:jc w:val="both"/>
        <w:rPr>
          <w:rFonts w:ascii="Times New Roman" w:eastAsia="Times New Roman" w:hAnsi="Times New Roman" w:cs="Times New Roman"/>
          <w:sz w:val="28"/>
          <w:szCs w:val="28"/>
          <w:lang w:eastAsia="ru-RU"/>
        </w:rPr>
      </w:pPr>
    </w:p>
    <w:p w:rsidR="00487BEB" w:rsidRPr="00C41EA1" w:rsidRDefault="00487BEB" w:rsidP="00C41EA1">
      <w:pPr>
        <w:suppressAutoHyphens/>
        <w:spacing w:after="0" w:line="360" w:lineRule="auto"/>
        <w:ind w:firstLine="680"/>
        <w:jc w:val="both"/>
        <w:rPr>
          <w:rFonts w:ascii="Times New Roman" w:eastAsia="Times New Roman" w:hAnsi="Times New Roman" w:cs="Times New Roman"/>
          <w:sz w:val="28"/>
          <w:szCs w:val="28"/>
          <w:lang w:eastAsia="ru-RU"/>
        </w:rPr>
      </w:pPr>
      <w:r w:rsidRPr="00C41EA1">
        <w:rPr>
          <w:noProof/>
          <w:lang w:eastAsia="ru-RU"/>
        </w:rPr>
        <w:drawing>
          <wp:inline distT="0" distB="0" distL="0" distR="0">
            <wp:extent cx="5529580" cy="2717165"/>
            <wp:effectExtent l="0" t="0" r="13970" b="2603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87BEB" w:rsidRPr="00C41EA1" w:rsidRDefault="00487BEB" w:rsidP="00C41EA1">
      <w:pPr>
        <w:spacing w:after="0" w:line="360" w:lineRule="auto"/>
        <w:ind w:firstLine="680"/>
        <w:rPr>
          <w:rFonts w:ascii="Times New Roman" w:eastAsia="Times New Roman" w:hAnsi="Times New Roman" w:cs="Times New Roman"/>
          <w:sz w:val="24"/>
          <w:szCs w:val="24"/>
          <w:lang w:eastAsia="ru-RU"/>
        </w:rPr>
      </w:pPr>
    </w:p>
    <w:p w:rsidR="00487BEB" w:rsidRPr="00C41EA1" w:rsidRDefault="00487BEB" w:rsidP="00C41EA1">
      <w:pPr>
        <w:spacing w:after="0" w:line="360" w:lineRule="auto"/>
        <w:ind w:firstLine="680"/>
        <w:jc w:val="both"/>
        <w:rPr>
          <w:rFonts w:ascii="Times New Roman" w:eastAsia="Times New Roman" w:hAnsi="Times New Roman" w:cs="Times New Roman"/>
          <w:sz w:val="28"/>
          <w:szCs w:val="28"/>
          <w:lang w:eastAsia="ru-RU"/>
        </w:rPr>
      </w:pPr>
      <w:r w:rsidRPr="00C41EA1">
        <w:rPr>
          <w:rFonts w:ascii="Times New Roman" w:eastAsia="Times New Roman" w:hAnsi="Times New Roman" w:cs="Times New Roman"/>
          <w:sz w:val="28"/>
          <w:szCs w:val="28"/>
          <w:lang w:eastAsia="ru-RU"/>
        </w:rPr>
        <w:lastRenderedPageBreak/>
        <w:t xml:space="preserve">Общими основными причинами аварийности являются следующие нарушения со стороны субъектов электроэнергетики: </w:t>
      </w:r>
    </w:p>
    <w:p w:rsidR="00487BEB" w:rsidRPr="00C41EA1" w:rsidRDefault="00487BEB" w:rsidP="00C41EA1">
      <w:pPr>
        <w:spacing w:after="0" w:line="360" w:lineRule="auto"/>
        <w:ind w:firstLine="680"/>
        <w:jc w:val="both"/>
        <w:rPr>
          <w:rFonts w:ascii="Times New Roman" w:eastAsia="Times New Roman" w:hAnsi="Times New Roman" w:cs="Times New Roman"/>
          <w:sz w:val="28"/>
          <w:szCs w:val="28"/>
          <w:lang w:eastAsia="ru-RU"/>
        </w:rPr>
      </w:pPr>
      <w:r w:rsidRPr="00C41EA1">
        <w:rPr>
          <w:rFonts w:ascii="Times New Roman" w:eastAsia="Times New Roman" w:hAnsi="Times New Roman" w:cs="Times New Roman"/>
          <w:sz w:val="28"/>
          <w:szCs w:val="28"/>
          <w:lang w:eastAsia="ru-RU"/>
        </w:rPr>
        <w:t>несоблюдение сроков и невыполнение в требуемых объемах технического обслуживания и ремонта оборудования и сооружений;</w:t>
      </w:r>
    </w:p>
    <w:p w:rsidR="00487BEB" w:rsidRPr="00C41EA1" w:rsidRDefault="00487BEB" w:rsidP="00C41EA1">
      <w:pPr>
        <w:spacing w:after="0" w:line="360" w:lineRule="auto"/>
        <w:ind w:firstLine="680"/>
        <w:jc w:val="both"/>
        <w:rPr>
          <w:rFonts w:ascii="Times New Roman" w:eastAsia="Times New Roman" w:hAnsi="Times New Roman" w:cs="Times New Roman"/>
          <w:sz w:val="28"/>
          <w:szCs w:val="28"/>
          <w:lang w:eastAsia="ru-RU"/>
        </w:rPr>
      </w:pPr>
      <w:r w:rsidRPr="00C41EA1">
        <w:rPr>
          <w:rFonts w:ascii="Times New Roman" w:eastAsia="Times New Roman" w:hAnsi="Times New Roman" w:cs="Times New Roman"/>
          <w:sz w:val="28"/>
          <w:szCs w:val="28"/>
          <w:lang w:eastAsia="ru-RU"/>
        </w:rPr>
        <w:t>отсутствие контроля за техническим освидетельствованием оборудования;</w:t>
      </w:r>
    </w:p>
    <w:p w:rsidR="00487BEB" w:rsidRPr="00C41EA1" w:rsidRDefault="00487BEB" w:rsidP="00C41EA1">
      <w:pPr>
        <w:spacing w:after="0" w:line="360" w:lineRule="auto"/>
        <w:ind w:firstLine="680"/>
        <w:jc w:val="both"/>
        <w:rPr>
          <w:rFonts w:ascii="Times New Roman" w:eastAsia="Times New Roman" w:hAnsi="Times New Roman" w:cs="Times New Roman"/>
          <w:sz w:val="28"/>
          <w:szCs w:val="28"/>
          <w:lang w:eastAsia="ru-RU"/>
        </w:rPr>
      </w:pPr>
      <w:r w:rsidRPr="00C41EA1">
        <w:rPr>
          <w:rFonts w:ascii="Times New Roman" w:eastAsia="Times New Roman" w:hAnsi="Times New Roman" w:cs="Times New Roman"/>
          <w:sz w:val="28"/>
          <w:szCs w:val="28"/>
          <w:lang w:eastAsia="ru-RU"/>
        </w:rPr>
        <w:t>износ оборудования в процессе длительной эксплуатации;</w:t>
      </w:r>
    </w:p>
    <w:p w:rsidR="00487BEB" w:rsidRPr="00C41EA1" w:rsidRDefault="00487BEB" w:rsidP="00C41EA1">
      <w:pPr>
        <w:spacing w:after="0" w:line="360" w:lineRule="auto"/>
        <w:ind w:firstLine="680"/>
        <w:jc w:val="both"/>
        <w:rPr>
          <w:rFonts w:ascii="Times New Roman" w:eastAsia="Times New Roman" w:hAnsi="Times New Roman" w:cs="Times New Roman"/>
          <w:sz w:val="28"/>
          <w:szCs w:val="28"/>
          <w:lang w:eastAsia="ru-RU"/>
        </w:rPr>
      </w:pPr>
      <w:r w:rsidRPr="00C41EA1">
        <w:rPr>
          <w:rFonts w:ascii="Times New Roman" w:eastAsia="Times New Roman" w:hAnsi="Times New Roman" w:cs="Times New Roman"/>
          <w:sz w:val="28"/>
          <w:szCs w:val="28"/>
          <w:lang w:eastAsia="ru-RU"/>
        </w:rPr>
        <w:t xml:space="preserve">неправильная работа средств режимной и аварийной автоматики </w:t>
      </w:r>
      <w:r w:rsidRPr="00C41EA1">
        <w:rPr>
          <w:rFonts w:ascii="Times New Roman" w:eastAsia="Times New Roman" w:hAnsi="Times New Roman" w:cs="Times New Roman"/>
          <w:sz w:val="28"/>
          <w:szCs w:val="28"/>
          <w:lang w:eastAsia="ru-RU"/>
        </w:rPr>
        <w:br/>
        <w:t xml:space="preserve">из-за проектных ошибок, отклонений от проектов в процессе монтажа </w:t>
      </w:r>
      <w:r w:rsidRPr="00C41EA1">
        <w:rPr>
          <w:rFonts w:ascii="Times New Roman" w:eastAsia="Times New Roman" w:hAnsi="Times New Roman" w:cs="Times New Roman"/>
          <w:sz w:val="28"/>
          <w:szCs w:val="28"/>
          <w:lang w:eastAsia="ru-RU"/>
        </w:rPr>
        <w:br/>
        <w:t>и эксплуатации оборудования;</w:t>
      </w:r>
    </w:p>
    <w:p w:rsidR="00487BEB" w:rsidRPr="00C41EA1" w:rsidRDefault="00487BEB" w:rsidP="00C41EA1">
      <w:pPr>
        <w:spacing w:after="0" w:line="360" w:lineRule="auto"/>
        <w:ind w:firstLine="680"/>
        <w:jc w:val="both"/>
        <w:rPr>
          <w:rFonts w:ascii="Times New Roman" w:eastAsia="Times New Roman" w:hAnsi="Times New Roman" w:cs="Times New Roman"/>
          <w:sz w:val="28"/>
          <w:szCs w:val="28"/>
          <w:lang w:eastAsia="ru-RU"/>
        </w:rPr>
      </w:pPr>
      <w:r w:rsidRPr="00C41EA1">
        <w:rPr>
          <w:rFonts w:ascii="Times New Roman" w:eastAsia="Times New Roman" w:hAnsi="Times New Roman" w:cs="Times New Roman"/>
          <w:sz w:val="28"/>
          <w:szCs w:val="28"/>
          <w:lang w:eastAsia="ru-RU"/>
        </w:rPr>
        <w:t>нарушение в работе противоаварийной или режимной автоматики, обусловленное ошибочными действиями персонала;</w:t>
      </w:r>
    </w:p>
    <w:p w:rsidR="00487BEB" w:rsidRPr="00C41EA1" w:rsidRDefault="00487BEB" w:rsidP="00C41EA1">
      <w:pPr>
        <w:spacing w:after="0" w:line="360" w:lineRule="auto"/>
        <w:ind w:firstLine="680"/>
        <w:jc w:val="both"/>
        <w:rPr>
          <w:rFonts w:ascii="Times New Roman" w:eastAsia="Times New Roman" w:hAnsi="Times New Roman" w:cs="Times New Roman"/>
          <w:sz w:val="28"/>
          <w:szCs w:val="28"/>
          <w:lang w:eastAsia="ru-RU"/>
        </w:rPr>
      </w:pPr>
      <w:r w:rsidRPr="00C41EA1">
        <w:rPr>
          <w:rFonts w:ascii="Times New Roman" w:eastAsia="Times New Roman" w:hAnsi="Times New Roman" w:cs="Times New Roman"/>
          <w:sz w:val="28"/>
          <w:szCs w:val="28"/>
          <w:lang w:eastAsia="ru-RU"/>
        </w:rPr>
        <w:t>неквалифицированные действия обслуживающего персонала;</w:t>
      </w:r>
    </w:p>
    <w:p w:rsidR="00487BEB" w:rsidRPr="00C41EA1" w:rsidRDefault="00487BEB" w:rsidP="00C41EA1">
      <w:pPr>
        <w:spacing w:after="0" w:line="360" w:lineRule="auto"/>
        <w:ind w:firstLine="680"/>
        <w:jc w:val="both"/>
        <w:rPr>
          <w:rFonts w:ascii="Times New Roman" w:eastAsia="Times New Roman" w:hAnsi="Times New Roman" w:cs="Times New Roman"/>
          <w:sz w:val="28"/>
          <w:szCs w:val="28"/>
          <w:lang w:eastAsia="ru-RU"/>
        </w:rPr>
      </w:pPr>
      <w:r w:rsidRPr="00C41EA1">
        <w:rPr>
          <w:rFonts w:ascii="Times New Roman" w:eastAsia="Times New Roman" w:hAnsi="Times New Roman" w:cs="Times New Roman"/>
          <w:sz w:val="28"/>
          <w:szCs w:val="28"/>
          <w:lang w:eastAsia="ru-RU"/>
        </w:rPr>
        <w:t xml:space="preserve">Государственный надзор и контроль за соблюдением законодательства </w:t>
      </w:r>
      <w:r w:rsidRPr="00C41EA1">
        <w:rPr>
          <w:rFonts w:ascii="Times New Roman" w:eastAsia="Times New Roman" w:hAnsi="Times New Roman" w:cs="Times New Roman"/>
          <w:sz w:val="28"/>
          <w:szCs w:val="28"/>
          <w:lang w:eastAsia="ru-RU"/>
        </w:rPr>
        <w:br/>
        <w:t>об энергосбережении и повышении энергетической эффективности осуществляется Управлением в отношении более 5920 организаций с государственным участием, обязанных принимать программы энергосбережения и почти 6990 организаций, обязанных проводить энергетическое обследование в установленный срок.</w:t>
      </w:r>
    </w:p>
    <w:p w:rsidR="00487BEB" w:rsidRPr="00C41EA1" w:rsidRDefault="00487BEB" w:rsidP="00C41EA1">
      <w:pPr>
        <w:spacing w:after="0" w:line="360" w:lineRule="auto"/>
        <w:ind w:firstLine="680"/>
        <w:jc w:val="both"/>
        <w:rPr>
          <w:rFonts w:ascii="Times New Roman" w:eastAsia="Times New Roman" w:hAnsi="Times New Roman" w:cs="Times New Roman"/>
          <w:sz w:val="28"/>
          <w:szCs w:val="28"/>
          <w:lang w:eastAsia="ru-RU"/>
        </w:rPr>
      </w:pPr>
      <w:r w:rsidRPr="00C41EA1">
        <w:rPr>
          <w:rFonts w:ascii="Times New Roman" w:eastAsia="Times New Roman" w:hAnsi="Times New Roman" w:cs="Times New Roman"/>
          <w:sz w:val="28"/>
          <w:szCs w:val="28"/>
          <w:lang w:eastAsia="ru-RU"/>
        </w:rPr>
        <w:t xml:space="preserve">В 2017 году при осуществлении государственного надзора и контроля </w:t>
      </w:r>
      <w:r w:rsidRPr="00C41EA1">
        <w:rPr>
          <w:rFonts w:ascii="Times New Roman" w:eastAsia="Times New Roman" w:hAnsi="Times New Roman" w:cs="Times New Roman"/>
          <w:sz w:val="28"/>
          <w:szCs w:val="28"/>
          <w:lang w:eastAsia="ru-RU"/>
        </w:rPr>
        <w:br/>
        <w:t xml:space="preserve">за соблюдением законодательства об энергосбережении и повышении энергетической эффективности проверено более 581 организация, обязанных принять программы энергосбережения. </w:t>
      </w:r>
    </w:p>
    <w:p w:rsidR="00487BEB" w:rsidRPr="00C41EA1" w:rsidRDefault="00487BEB" w:rsidP="00C41EA1">
      <w:pPr>
        <w:spacing w:after="0" w:line="360" w:lineRule="auto"/>
        <w:ind w:firstLine="680"/>
        <w:jc w:val="both"/>
        <w:rPr>
          <w:rFonts w:ascii="Times New Roman" w:eastAsia="Times New Roman" w:hAnsi="Times New Roman" w:cs="Times New Roman"/>
          <w:sz w:val="28"/>
          <w:szCs w:val="28"/>
          <w:lang w:eastAsia="ru-RU"/>
        </w:rPr>
      </w:pPr>
      <w:r w:rsidRPr="00C41EA1">
        <w:rPr>
          <w:rFonts w:ascii="Times New Roman" w:eastAsia="Times New Roman" w:hAnsi="Times New Roman" w:cs="Times New Roman"/>
          <w:sz w:val="28"/>
          <w:szCs w:val="28"/>
          <w:lang w:eastAsia="ru-RU"/>
        </w:rPr>
        <w:t xml:space="preserve">Проверено 543 организации, которые в соответствии </w:t>
      </w:r>
      <w:r w:rsidRPr="00C41EA1">
        <w:rPr>
          <w:rFonts w:ascii="Times New Roman" w:eastAsia="Times New Roman" w:hAnsi="Times New Roman" w:cs="Times New Roman"/>
          <w:sz w:val="28"/>
          <w:szCs w:val="28"/>
          <w:lang w:eastAsia="ru-RU"/>
        </w:rPr>
        <w:br/>
        <w:t xml:space="preserve">с действующим законодательством обязаны были провести обязательное энергетическое обследование. </w:t>
      </w:r>
    </w:p>
    <w:p w:rsidR="00487BEB" w:rsidRPr="00C41EA1" w:rsidRDefault="00487BEB" w:rsidP="00C41EA1">
      <w:pPr>
        <w:spacing w:after="0" w:line="360" w:lineRule="auto"/>
        <w:ind w:firstLine="680"/>
        <w:jc w:val="both"/>
        <w:rPr>
          <w:rFonts w:ascii="Times New Roman" w:eastAsia="Times New Roman" w:hAnsi="Times New Roman" w:cs="Times New Roman"/>
          <w:sz w:val="28"/>
          <w:szCs w:val="28"/>
          <w:lang w:eastAsia="ru-RU"/>
        </w:rPr>
      </w:pPr>
      <w:r w:rsidRPr="00C41EA1">
        <w:rPr>
          <w:rFonts w:ascii="Times New Roman" w:eastAsia="Times New Roman" w:hAnsi="Times New Roman" w:cs="Times New Roman"/>
          <w:sz w:val="28"/>
          <w:szCs w:val="28"/>
          <w:lang w:eastAsia="ru-RU"/>
        </w:rPr>
        <w:t>В ходе проверок юридических лиц и индивидуальных предпринимателей осуществлялся контроль за оснащением зданий, строений и сооружений приборами учета. Выявлено зданий</w:t>
      </w:r>
      <w:r w:rsidR="00522236">
        <w:rPr>
          <w:rFonts w:ascii="Times New Roman" w:eastAsia="Times New Roman" w:hAnsi="Times New Roman" w:cs="Times New Roman"/>
          <w:sz w:val="28"/>
          <w:szCs w:val="28"/>
          <w:lang w:eastAsia="ru-RU"/>
        </w:rPr>
        <w:t>,</w:t>
      </w:r>
      <w:r w:rsidRPr="00C41EA1">
        <w:rPr>
          <w:rFonts w:ascii="Times New Roman" w:eastAsia="Times New Roman" w:hAnsi="Times New Roman" w:cs="Times New Roman"/>
          <w:sz w:val="28"/>
          <w:szCs w:val="28"/>
          <w:lang w:eastAsia="ru-RU"/>
        </w:rPr>
        <w:t xml:space="preserve"> не оснащенных приборами учета энергетических ресурсов не выявлено.</w:t>
      </w:r>
    </w:p>
    <w:p w:rsidR="00487BEB" w:rsidRDefault="00487BEB" w:rsidP="00487BEB">
      <w:pPr>
        <w:tabs>
          <w:tab w:val="left" w:pos="1276"/>
          <w:tab w:val="left" w:pos="1418"/>
        </w:tabs>
        <w:spacing w:after="0" w:line="360" w:lineRule="auto"/>
        <w:ind w:firstLine="709"/>
        <w:jc w:val="both"/>
        <w:rPr>
          <w:rFonts w:ascii="Times New Roman" w:eastAsia="Times New Roman" w:hAnsi="Times New Roman" w:cs="Times New Roman"/>
          <w:b/>
          <w:bCs/>
          <w:color w:val="000000"/>
          <w:sz w:val="28"/>
          <w:szCs w:val="28"/>
          <w:lang w:eastAsia="ru-RU"/>
        </w:rPr>
      </w:pPr>
    </w:p>
    <w:p w:rsidR="00522236" w:rsidRDefault="00522236" w:rsidP="00487BEB">
      <w:pPr>
        <w:tabs>
          <w:tab w:val="left" w:pos="1276"/>
          <w:tab w:val="left" w:pos="1418"/>
        </w:tabs>
        <w:spacing w:after="0" w:line="360" w:lineRule="auto"/>
        <w:ind w:firstLine="709"/>
        <w:jc w:val="both"/>
        <w:rPr>
          <w:rFonts w:ascii="Times New Roman" w:eastAsia="Times New Roman" w:hAnsi="Times New Roman" w:cs="Times New Roman"/>
          <w:b/>
          <w:bCs/>
          <w:color w:val="000000"/>
          <w:sz w:val="28"/>
          <w:szCs w:val="28"/>
          <w:lang w:eastAsia="ru-RU"/>
        </w:rPr>
      </w:pPr>
    </w:p>
    <w:p w:rsidR="00522236" w:rsidRDefault="00522236" w:rsidP="00487BEB">
      <w:pPr>
        <w:tabs>
          <w:tab w:val="left" w:pos="1276"/>
          <w:tab w:val="left" w:pos="1418"/>
        </w:tabs>
        <w:spacing w:after="0" w:line="360" w:lineRule="auto"/>
        <w:ind w:firstLine="709"/>
        <w:jc w:val="both"/>
        <w:rPr>
          <w:rFonts w:ascii="Times New Roman" w:eastAsia="Times New Roman" w:hAnsi="Times New Roman" w:cs="Times New Roman"/>
          <w:b/>
          <w:bCs/>
          <w:color w:val="000000"/>
          <w:sz w:val="28"/>
          <w:szCs w:val="28"/>
          <w:lang w:eastAsia="ru-RU"/>
        </w:rPr>
      </w:pPr>
    </w:p>
    <w:p w:rsidR="00522236" w:rsidRDefault="00522236" w:rsidP="00487BEB">
      <w:pPr>
        <w:tabs>
          <w:tab w:val="left" w:pos="1276"/>
          <w:tab w:val="left" w:pos="1418"/>
        </w:tabs>
        <w:spacing w:after="0" w:line="360" w:lineRule="auto"/>
        <w:ind w:firstLine="709"/>
        <w:jc w:val="both"/>
        <w:rPr>
          <w:rFonts w:ascii="Times New Roman" w:eastAsia="Times New Roman" w:hAnsi="Times New Roman" w:cs="Times New Roman"/>
          <w:b/>
          <w:bCs/>
          <w:color w:val="000000"/>
          <w:sz w:val="28"/>
          <w:szCs w:val="28"/>
          <w:lang w:eastAsia="ru-RU"/>
        </w:rPr>
      </w:pPr>
    </w:p>
    <w:p w:rsidR="00522236" w:rsidRDefault="00522236" w:rsidP="00487BEB">
      <w:pPr>
        <w:tabs>
          <w:tab w:val="left" w:pos="1276"/>
          <w:tab w:val="left" w:pos="1418"/>
        </w:tabs>
        <w:spacing w:after="0" w:line="360" w:lineRule="auto"/>
        <w:ind w:firstLine="709"/>
        <w:jc w:val="both"/>
        <w:rPr>
          <w:rFonts w:ascii="Times New Roman" w:eastAsia="Times New Roman" w:hAnsi="Times New Roman" w:cs="Times New Roman"/>
          <w:b/>
          <w:bCs/>
          <w:color w:val="000000"/>
          <w:sz w:val="28"/>
          <w:szCs w:val="28"/>
          <w:lang w:eastAsia="ru-RU"/>
        </w:rPr>
      </w:pPr>
    </w:p>
    <w:p w:rsidR="00522236" w:rsidRDefault="00522236" w:rsidP="00487BEB">
      <w:pPr>
        <w:tabs>
          <w:tab w:val="left" w:pos="1276"/>
          <w:tab w:val="left" w:pos="1418"/>
        </w:tabs>
        <w:spacing w:after="0" w:line="360" w:lineRule="auto"/>
        <w:ind w:firstLine="709"/>
        <w:jc w:val="both"/>
        <w:rPr>
          <w:rFonts w:ascii="Times New Roman" w:eastAsia="Times New Roman" w:hAnsi="Times New Roman" w:cs="Times New Roman"/>
          <w:b/>
          <w:bCs/>
          <w:color w:val="000000"/>
          <w:sz w:val="28"/>
          <w:szCs w:val="28"/>
          <w:lang w:eastAsia="ru-RU"/>
        </w:rPr>
      </w:pPr>
    </w:p>
    <w:p w:rsidR="00522236" w:rsidRDefault="00522236" w:rsidP="00487BEB">
      <w:pPr>
        <w:tabs>
          <w:tab w:val="left" w:pos="1276"/>
          <w:tab w:val="left" w:pos="1418"/>
        </w:tabs>
        <w:spacing w:after="0" w:line="360" w:lineRule="auto"/>
        <w:ind w:firstLine="709"/>
        <w:jc w:val="both"/>
        <w:rPr>
          <w:rFonts w:ascii="Times New Roman" w:eastAsia="Times New Roman" w:hAnsi="Times New Roman" w:cs="Times New Roman"/>
          <w:b/>
          <w:bCs/>
          <w:color w:val="000000"/>
          <w:sz w:val="28"/>
          <w:szCs w:val="28"/>
          <w:lang w:eastAsia="ru-RU"/>
        </w:rPr>
      </w:pPr>
    </w:p>
    <w:p w:rsidR="00522236" w:rsidRDefault="00522236" w:rsidP="00487BEB">
      <w:pPr>
        <w:tabs>
          <w:tab w:val="left" w:pos="1276"/>
          <w:tab w:val="left" w:pos="1418"/>
        </w:tabs>
        <w:spacing w:after="0" w:line="360" w:lineRule="auto"/>
        <w:ind w:firstLine="709"/>
        <w:jc w:val="both"/>
        <w:rPr>
          <w:rFonts w:ascii="Times New Roman" w:eastAsia="Times New Roman" w:hAnsi="Times New Roman" w:cs="Times New Roman"/>
          <w:b/>
          <w:bCs/>
          <w:color w:val="000000"/>
          <w:sz w:val="28"/>
          <w:szCs w:val="28"/>
          <w:lang w:eastAsia="ru-RU"/>
        </w:rPr>
      </w:pPr>
    </w:p>
    <w:p w:rsidR="00522236" w:rsidRDefault="00522236" w:rsidP="00487BEB">
      <w:pPr>
        <w:tabs>
          <w:tab w:val="left" w:pos="1276"/>
          <w:tab w:val="left" w:pos="1418"/>
        </w:tabs>
        <w:spacing w:after="0" w:line="360" w:lineRule="auto"/>
        <w:ind w:firstLine="709"/>
        <w:jc w:val="both"/>
        <w:rPr>
          <w:rFonts w:ascii="Times New Roman" w:eastAsia="Times New Roman" w:hAnsi="Times New Roman" w:cs="Times New Roman"/>
          <w:b/>
          <w:bCs/>
          <w:color w:val="000000"/>
          <w:sz w:val="28"/>
          <w:szCs w:val="28"/>
          <w:lang w:eastAsia="ru-RU"/>
        </w:rPr>
      </w:pPr>
    </w:p>
    <w:p w:rsidR="00522236" w:rsidRDefault="00522236" w:rsidP="00487BEB">
      <w:pPr>
        <w:tabs>
          <w:tab w:val="left" w:pos="1276"/>
          <w:tab w:val="left" w:pos="1418"/>
        </w:tabs>
        <w:spacing w:after="0" w:line="360" w:lineRule="auto"/>
        <w:ind w:firstLine="709"/>
        <w:jc w:val="both"/>
        <w:rPr>
          <w:rFonts w:ascii="Times New Roman" w:eastAsia="Times New Roman" w:hAnsi="Times New Roman" w:cs="Times New Roman"/>
          <w:b/>
          <w:bCs/>
          <w:color w:val="000000"/>
          <w:sz w:val="28"/>
          <w:szCs w:val="28"/>
          <w:lang w:eastAsia="ru-RU"/>
        </w:rPr>
      </w:pPr>
    </w:p>
    <w:p w:rsidR="00522236" w:rsidRDefault="00522236" w:rsidP="00487BEB">
      <w:pPr>
        <w:tabs>
          <w:tab w:val="left" w:pos="1276"/>
          <w:tab w:val="left" w:pos="1418"/>
        </w:tabs>
        <w:spacing w:after="0" w:line="360" w:lineRule="auto"/>
        <w:ind w:firstLine="709"/>
        <w:jc w:val="both"/>
        <w:rPr>
          <w:rFonts w:ascii="Times New Roman" w:eastAsia="Times New Roman" w:hAnsi="Times New Roman" w:cs="Times New Roman"/>
          <w:b/>
          <w:bCs/>
          <w:color w:val="000000"/>
          <w:sz w:val="28"/>
          <w:szCs w:val="28"/>
          <w:lang w:eastAsia="ru-RU"/>
        </w:rPr>
      </w:pPr>
    </w:p>
    <w:p w:rsidR="00522236" w:rsidRDefault="00522236" w:rsidP="00487BEB">
      <w:pPr>
        <w:tabs>
          <w:tab w:val="left" w:pos="1276"/>
          <w:tab w:val="left" w:pos="1418"/>
        </w:tabs>
        <w:spacing w:after="0" w:line="360" w:lineRule="auto"/>
        <w:ind w:firstLine="709"/>
        <w:jc w:val="both"/>
        <w:rPr>
          <w:rFonts w:ascii="Times New Roman" w:eastAsia="Times New Roman" w:hAnsi="Times New Roman" w:cs="Times New Roman"/>
          <w:b/>
          <w:bCs/>
          <w:color w:val="000000"/>
          <w:sz w:val="28"/>
          <w:szCs w:val="28"/>
          <w:lang w:eastAsia="ru-RU"/>
        </w:rPr>
      </w:pPr>
    </w:p>
    <w:p w:rsidR="00522236" w:rsidRDefault="00522236" w:rsidP="00487BEB">
      <w:pPr>
        <w:tabs>
          <w:tab w:val="left" w:pos="1276"/>
          <w:tab w:val="left" w:pos="1418"/>
        </w:tabs>
        <w:spacing w:after="0" w:line="360" w:lineRule="auto"/>
        <w:ind w:firstLine="709"/>
        <w:jc w:val="both"/>
        <w:rPr>
          <w:rFonts w:ascii="Times New Roman" w:eastAsia="Times New Roman" w:hAnsi="Times New Roman" w:cs="Times New Roman"/>
          <w:b/>
          <w:bCs/>
          <w:color w:val="000000"/>
          <w:sz w:val="28"/>
          <w:szCs w:val="28"/>
          <w:lang w:eastAsia="ru-RU"/>
        </w:rPr>
      </w:pPr>
    </w:p>
    <w:p w:rsidR="00522236" w:rsidRDefault="00522236" w:rsidP="00487BEB">
      <w:pPr>
        <w:tabs>
          <w:tab w:val="left" w:pos="1276"/>
          <w:tab w:val="left" w:pos="1418"/>
        </w:tabs>
        <w:spacing w:after="0" w:line="360" w:lineRule="auto"/>
        <w:ind w:firstLine="709"/>
        <w:jc w:val="both"/>
        <w:rPr>
          <w:rFonts w:ascii="Times New Roman" w:eastAsia="Times New Roman" w:hAnsi="Times New Roman" w:cs="Times New Roman"/>
          <w:b/>
          <w:bCs/>
          <w:color w:val="000000"/>
          <w:sz w:val="28"/>
          <w:szCs w:val="28"/>
          <w:lang w:eastAsia="ru-RU"/>
        </w:rPr>
      </w:pPr>
    </w:p>
    <w:p w:rsidR="00522236" w:rsidRDefault="00522236" w:rsidP="00487BEB">
      <w:pPr>
        <w:tabs>
          <w:tab w:val="left" w:pos="1276"/>
          <w:tab w:val="left" w:pos="1418"/>
        </w:tabs>
        <w:spacing w:after="0" w:line="360" w:lineRule="auto"/>
        <w:ind w:firstLine="709"/>
        <w:jc w:val="both"/>
        <w:rPr>
          <w:rFonts w:ascii="Times New Roman" w:eastAsia="Times New Roman" w:hAnsi="Times New Roman" w:cs="Times New Roman"/>
          <w:b/>
          <w:bCs/>
          <w:color w:val="000000"/>
          <w:sz w:val="28"/>
          <w:szCs w:val="28"/>
          <w:lang w:eastAsia="ru-RU"/>
        </w:rPr>
      </w:pPr>
    </w:p>
    <w:p w:rsidR="00522236" w:rsidRDefault="00522236" w:rsidP="00487BEB">
      <w:pPr>
        <w:tabs>
          <w:tab w:val="left" w:pos="1276"/>
          <w:tab w:val="left" w:pos="1418"/>
        </w:tabs>
        <w:spacing w:after="0" w:line="360" w:lineRule="auto"/>
        <w:ind w:firstLine="709"/>
        <w:jc w:val="both"/>
        <w:rPr>
          <w:rFonts w:ascii="Times New Roman" w:eastAsia="Times New Roman" w:hAnsi="Times New Roman" w:cs="Times New Roman"/>
          <w:b/>
          <w:bCs/>
          <w:color w:val="000000"/>
          <w:sz w:val="28"/>
          <w:szCs w:val="28"/>
          <w:lang w:eastAsia="ru-RU"/>
        </w:rPr>
      </w:pPr>
    </w:p>
    <w:p w:rsidR="00522236" w:rsidRDefault="00522236" w:rsidP="00487BEB">
      <w:pPr>
        <w:tabs>
          <w:tab w:val="left" w:pos="1276"/>
          <w:tab w:val="left" w:pos="1418"/>
        </w:tabs>
        <w:spacing w:after="0" w:line="360" w:lineRule="auto"/>
        <w:ind w:firstLine="709"/>
        <w:jc w:val="both"/>
        <w:rPr>
          <w:rFonts w:ascii="Times New Roman" w:eastAsia="Times New Roman" w:hAnsi="Times New Roman" w:cs="Times New Roman"/>
          <w:b/>
          <w:bCs/>
          <w:color w:val="000000"/>
          <w:sz w:val="28"/>
          <w:szCs w:val="28"/>
          <w:lang w:eastAsia="ru-RU"/>
        </w:rPr>
      </w:pPr>
    </w:p>
    <w:p w:rsidR="005E4954" w:rsidRDefault="00FA6DB2" w:rsidP="00FA6DB2">
      <w:pPr>
        <w:pStyle w:val="20"/>
        <w:shd w:val="clear" w:color="auto" w:fill="auto"/>
        <w:tabs>
          <w:tab w:val="left" w:pos="956"/>
        </w:tabs>
        <w:spacing w:after="0" w:line="360" w:lineRule="auto"/>
        <w:jc w:val="center"/>
        <w:rPr>
          <w:b/>
          <w:caps/>
          <w:color w:val="000000" w:themeColor="text1"/>
          <w:sz w:val="28"/>
          <w:szCs w:val="28"/>
        </w:rPr>
      </w:pPr>
      <w:r w:rsidRPr="00FA6DB2">
        <w:rPr>
          <w:b/>
          <w:bCs/>
          <w:caps/>
          <w:color w:val="000000"/>
          <w:sz w:val="28"/>
          <w:szCs w:val="28"/>
          <w:lang w:eastAsia="ru-RU"/>
        </w:rPr>
        <w:t>4</w:t>
      </w:r>
      <w:r w:rsidRPr="00FA6DB2">
        <w:rPr>
          <w:b/>
          <w:caps/>
          <w:color w:val="000000"/>
          <w:sz w:val="28"/>
          <w:szCs w:val="28"/>
          <w:lang w:eastAsia="ru-RU"/>
        </w:rPr>
        <w:t xml:space="preserve"> раздел. </w:t>
      </w:r>
      <w:r w:rsidRPr="00FA6DB2">
        <w:rPr>
          <w:b/>
          <w:caps/>
          <w:color w:val="000000" w:themeColor="text1"/>
          <w:sz w:val="28"/>
          <w:szCs w:val="28"/>
        </w:rPr>
        <w:t>Анализ правоприменительной практики контрольно-надзорной деятельности в области федерального государственного надзора в области безопасности гидротехнических сооружений</w:t>
      </w:r>
      <w:r>
        <w:rPr>
          <w:b/>
          <w:caps/>
          <w:color w:val="000000" w:themeColor="text1"/>
          <w:sz w:val="28"/>
          <w:szCs w:val="28"/>
        </w:rPr>
        <w:t xml:space="preserve"> </w:t>
      </w:r>
    </w:p>
    <w:p w:rsidR="00487BEB" w:rsidRPr="0098046E" w:rsidRDefault="00487BEB" w:rsidP="00487BEB">
      <w:pPr>
        <w:spacing w:after="0" w:line="360" w:lineRule="auto"/>
        <w:jc w:val="both"/>
        <w:rPr>
          <w:rFonts w:ascii="Times New Roman" w:eastAsia="Times New Roman" w:hAnsi="Times New Roman"/>
          <w:b/>
          <w:sz w:val="28"/>
          <w:szCs w:val="28"/>
          <w:lang w:eastAsia="ru-RU"/>
        </w:rPr>
      </w:pPr>
    </w:p>
    <w:p w:rsidR="00EB4766" w:rsidRPr="00ED40D6" w:rsidRDefault="00EB4766" w:rsidP="00EB4766">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 xml:space="preserve">В соответствии с Положением о Федеральной службе по экологическому, технологическому и атомному надзору, утвержденным постановлением Правительства Российской Федерации от 30 июля 2008 года № 401 и Положением о федеральном государственном надзоре в области безопасности гидротехнических сооружений, утвержденным постановлением Правительства Российской Федерации от 27.10.2012 № 1108 за Ростехнадзором закреплены функции по осуществлению федерального государственного надзора в области </w:t>
      </w:r>
      <w:r w:rsidRPr="00ED40D6">
        <w:rPr>
          <w:rFonts w:ascii="Times New Roman" w:eastAsia="Times New Roman" w:hAnsi="Times New Roman"/>
          <w:sz w:val="28"/>
          <w:szCs w:val="28"/>
          <w:lang w:eastAsia="ru-RU"/>
        </w:rPr>
        <w:lastRenderedPageBreak/>
        <w:t>безопасности гидротехнических сооружений (за исключением судоходных и портовых гидротехнических сооружений) (далее – ГТС).</w:t>
      </w:r>
    </w:p>
    <w:p w:rsidR="00EB4766" w:rsidRPr="00ED40D6" w:rsidRDefault="00EB4766" w:rsidP="00EB4766">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 xml:space="preserve">Общее количество поднадзорных Северо-Кавказскому управлению Ростехнадзора ГТС (комплексов ГТС) промышленности, энергетики и водохозяйственного комплекса, составляет 3085, из них: </w:t>
      </w:r>
    </w:p>
    <w:p w:rsidR="00EB4766" w:rsidRPr="00ED40D6" w:rsidRDefault="00EB4766" w:rsidP="00EB4766">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 xml:space="preserve">38 комплексов ГТС жидких промышленных отходов; </w:t>
      </w:r>
    </w:p>
    <w:p w:rsidR="00EB4766" w:rsidRPr="00ED40D6" w:rsidRDefault="00EB4766" w:rsidP="00EB4766">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9 комплексов ГТС топливно-энергетического комплекса;</w:t>
      </w:r>
    </w:p>
    <w:p w:rsidR="00EB4766" w:rsidRPr="00ED40D6" w:rsidRDefault="00EB4766" w:rsidP="00EB4766">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 xml:space="preserve">3038 ГТС водохозяйственного комплекса, в том числе </w:t>
      </w:r>
      <w:r w:rsidRPr="00ED40D6">
        <w:rPr>
          <w:rFonts w:ascii="Times New Roman" w:eastAsia="Times New Roman" w:hAnsi="Times New Roman"/>
          <w:sz w:val="28"/>
          <w:szCs w:val="28"/>
          <w:lang w:eastAsia="ru-RU"/>
        </w:rPr>
        <w:br/>
        <w:t>бесхозяйные ГТС – 282.</w:t>
      </w:r>
    </w:p>
    <w:p w:rsidR="00EB4766" w:rsidRPr="00ED40D6" w:rsidRDefault="00EB4766" w:rsidP="00EB4766">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 xml:space="preserve">ГТС распределены по классам следующим образом: </w:t>
      </w:r>
    </w:p>
    <w:p w:rsidR="00EB4766" w:rsidRPr="00ED40D6" w:rsidRDefault="00EB4766" w:rsidP="00EB4766">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val="en-US" w:eastAsia="ru-RU"/>
        </w:rPr>
        <w:t>I</w:t>
      </w:r>
      <w:r w:rsidRPr="00ED40D6">
        <w:rPr>
          <w:rFonts w:ascii="Times New Roman" w:eastAsia="Times New Roman" w:hAnsi="Times New Roman"/>
          <w:sz w:val="28"/>
          <w:szCs w:val="28"/>
          <w:lang w:eastAsia="ru-RU"/>
        </w:rPr>
        <w:t xml:space="preserve"> класса – 4 комплексов; </w:t>
      </w:r>
    </w:p>
    <w:p w:rsidR="00EB4766" w:rsidRPr="00ED40D6" w:rsidRDefault="00EB4766" w:rsidP="00EB4766">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val="en-US" w:eastAsia="ru-RU"/>
        </w:rPr>
        <w:t>II</w:t>
      </w:r>
      <w:r w:rsidRPr="00ED40D6">
        <w:rPr>
          <w:rFonts w:ascii="Times New Roman" w:eastAsia="Times New Roman" w:hAnsi="Times New Roman"/>
          <w:sz w:val="28"/>
          <w:szCs w:val="28"/>
          <w:lang w:eastAsia="ru-RU"/>
        </w:rPr>
        <w:t xml:space="preserve"> класса – 5 комплекса; </w:t>
      </w:r>
    </w:p>
    <w:p w:rsidR="00EB4766" w:rsidRPr="00ED40D6" w:rsidRDefault="00EB4766" w:rsidP="00EB4766">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val="en-US" w:eastAsia="ru-RU"/>
        </w:rPr>
        <w:t>III</w:t>
      </w:r>
      <w:r w:rsidRPr="00ED40D6">
        <w:rPr>
          <w:rFonts w:ascii="Times New Roman" w:eastAsia="Times New Roman" w:hAnsi="Times New Roman"/>
          <w:sz w:val="28"/>
          <w:szCs w:val="28"/>
          <w:lang w:eastAsia="ru-RU"/>
        </w:rPr>
        <w:t xml:space="preserve"> класс – 42 комплексов; </w:t>
      </w:r>
    </w:p>
    <w:p w:rsidR="00EB4766" w:rsidRPr="00ED40D6" w:rsidRDefault="00EB4766" w:rsidP="00EB4766">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val="en-US" w:eastAsia="ru-RU"/>
        </w:rPr>
        <w:t>IV</w:t>
      </w:r>
      <w:r w:rsidRPr="00ED40D6">
        <w:rPr>
          <w:rFonts w:ascii="Times New Roman" w:eastAsia="Times New Roman" w:hAnsi="Times New Roman"/>
          <w:sz w:val="28"/>
          <w:szCs w:val="28"/>
          <w:lang w:eastAsia="ru-RU"/>
        </w:rPr>
        <w:t xml:space="preserve"> класса – 3035 комплексов.</w:t>
      </w:r>
    </w:p>
    <w:p w:rsidR="00EB4766" w:rsidRPr="00ED40D6" w:rsidRDefault="00EB4766" w:rsidP="00EB4766">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 xml:space="preserve">Режим постоянного государственного надзора установлен </w:t>
      </w:r>
      <w:r w:rsidRPr="00ED40D6">
        <w:rPr>
          <w:rFonts w:ascii="Times New Roman" w:eastAsia="Times New Roman" w:hAnsi="Times New Roman"/>
          <w:sz w:val="28"/>
          <w:szCs w:val="28"/>
          <w:lang w:eastAsia="ru-RU"/>
        </w:rPr>
        <w:br/>
        <w:t>на 4 комплексах ГТС, из них:</w:t>
      </w:r>
    </w:p>
    <w:p w:rsidR="00EB4766" w:rsidRPr="00ED40D6" w:rsidRDefault="00EB4766" w:rsidP="00EB4766">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3 комплекса ГТС объектов энергетики;</w:t>
      </w:r>
    </w:p>
    <w:p w:rsidR="00EB4766" w:rsidRDefault="00EB4766" w:rsidP="00EB4766">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1 комплекс ГТС водохозяйственного комплекса.</w:t>
      </w:r>
    </w:p>
    <w:p w:rsidR="00461758" w:rsidRPr="00ED40D6" w:rsidRDefault="00461758" w:rsidP="00461758">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 xml:space="preserve">По данным Российского регистра ГТС уровень безопасности поднадзорных ГТС оценивается следующим образом: </w:t>
      </w:r>
    </w:p>
    <w:p w:rsidR="00461758" w:rsidRPr="00ED40D6" w:rsidRDefault="00461758" w:rsidP="00461758">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нормальный уровень безопасности, имеют 87 -2,82 %</w:t>
      </w:r>
      <w:r w:rsidR="00522236">
        <w:rPr>
          <w:rFonts w:ascii="Times New Roman" w:eastAsia="Times New Roman" w:hAnsi="Times New Roman"/>
          <w:sz w:val="28"/>
          <w:szCs w:val="28"/>
          <w:lang w:eastAsia="ru-RU"/>
        </w:rPr>
        <w:t xml:space="preserve"> </w:t>
      </w:r>
      <w:r w:rsidRPr="00ED40D6">
        <w:rPr>
          <w:rFonts w:ascii="Times New Roman" w:eastAsia="Times New Roman" w:hAnsi="Times New Roman"/>
          <w:sz w:val="28"/>
          <w:szCs w:val="28"/>
          <w:lang w:eastAsia="ru-RU"/>
        </w:rPr>
        <w:t xml:space="preserve">комплексов ГТС; </w:t>
      </w:r>
    </w:p>
    <w:p w:rsidR="00461758" w:rsidRPr="00ED40D6" w:rsidRDefault="00461758" w:rsidP="00461758">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 xml:space="preserve">пониженный уровень безопасности, имеют 2460-79,7% комплексов ГТС; </w:t>
      </w:r>
    </w:p>
    <w:p w:rsidR="00461758" w:rsidRPr="00ED40D6" w:rsidRDefault="00461758" w:rsidP="00461758">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 xml:space="preserve">неудовлетворительный уровень безопасности, имеют 518- 16,7 % </w:t>
      </w:r>
      <w:r w:rsidRPr="00ED40D6">
        <w:rPr>
          <w:rFonts w:ascii="Times New Roman" w:eastAsia="Times New Roman" w:hAnsi="Times New Roman"/>
          <w:sz w:val="28"/>
          <w:szCs w:val="28"/>
          <w:lang w:eastAsia="ru-RU"/>
        </w:rPr>
        <w:br/>
        <w:t>комплексов ГТС;</w:t>
      </w:r>
    </w:p>
    <w:p w:rsidR="00461758" w:rsidRPr="00ED40D6" w:rsidRDefault="00461758" w:rsidP="00461758">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опасный уровень безопасности, характеризуемым потерей работоспособности и не подлежащих эксплуатации, имеют 2</w:t>
      </w:r>
      <w:r>
        <w:rPr>
          <w:rFonts w:ascii="Times New Roman" w:eastAsia="Times New Roman" w:hAnsi="Times New Roman"/>
          <w:sz w:val="28"/>
          <w:szCs w:val="28"/>
          <w:lang w:eastAsia="ru-RU"/>
        </w:rPr>
        <w:t>6</w:t>
      </w:r>
      <w:r w:rsidRPr="00ED40D6">
        <w:rPr>
          <w:rFonts w:ascii="Times New Roman" w:eastAsia="Times New Roman" w:hAnsi="Times New Roman"/>
          <w:sz w:val="28"/>
          <w:szCs w:val="28"/>
          <w:lang w:eastAsia="ru-RU"/>
        </w:rPr>
        <w:t xml:space="preserve">-0,6 % </w:t>
      </w:r>
      <w:r w:rsidRPr="00ED40D6">
        <w:rPr>
          <w:rFonts w:ascii="Times New Roman" w:eastAsia="Times New Roman" w:hAnsi="Times New Roman"/>
          <w:sz w:val="28"/>
          <w:szCs w:val="28"/>
          <w:lang w:eastAsia="ru-RU"/>
        </w:rPr>
        <w:br/>
        <w:t>комплексов ГТС.</w:t>
      </w:r>
    </w:p>
    <w:p w:rsidR="00EB4766" w:rsidRPr="00EB4766" w:rsidRDefault="00EB4766" w:rsidP="00EB4766">
      <w:pPr>
        <w:spacing w:after="0" w:line="360" w:lineRule="auto"/>
        <w:ind w:firstLine="708"/>
        <w:jc w:val="both"/>
        <w:rPr>
          <w:rFonts w:ascii="Times New Roman" w:hAnsi="Times New Roman"/>
          <w:i/>
          <w:sz w:val="28"/>
          <w:szCs w:val="28"/>
        </w:rPr>
      </w:pPr>
      <w:r w:rsidRPr="00EB4766">
        <w:rPr>
          <w:rFonts w:ascii="Times New Roman" w:hAnsi="Times New Roman"/>
          <w:i/>
          <w:sz w:val="28"/>
          <w:szCs w:val="28"/>
        </w:rPr>
        <w:t>Нормативно-правовые акты:</w:t>
      </w:r>
    </w:p>
    <w:p w:rsidR="00806383" w:rsidRPr="00806383" w:rsidRDefault="00806383" w:rsidP="00806383">
      <w:pPr>
        <w:spacing w:after="0" w:line="360" w:lineRule="auto"/>
        <w:ind w:firstLine="709"/>
        <w:jc w:val="both"/>
        <w:rPr>
          <w:rFonts w:ascii="Times New Roman" w:hAnsi="Times New Roman"/>
          <w:sz w:val="28"/>
          <w:szCs w:val="28"/>
        </w:rPr>
      </w:pPr>
      <w:r w:rsidRPr="00806383">
        <w:rPr>
          <w:rFonts w:ascii="Times New Roman" w:hAnsi="Times New Roman"/>
          <w:sz w:val="28"/>
          <w:szCs w:val="28"/>
        </w:rPr>
        <w:t xml:space="preserve">04.02.2017 вступление в силу приказа Ростехнадзора от 29.03.2016  № 120 «Об утверждении Методики определения размера вреда, который может быть </w:t>
      </w:r>
      <w:r w:rsidRPr="00806383">
        <w:rPr>
          <w:rFonts w:ascii="Times New Roman" w:hAnsi="Times New Roman"/>
          <w:sz w:val="28"/>
          <w:szCs w:val="28"/>
        </w:rPr>
        <w:lastRenderedPageBreak/>
        <w:t xml:space="preserve">причинен жизни, здоровью физических лиц, имуществу физических и юридических лиц в результате аварии гидротехнического сооружения (за исключением  судоходных и портовых гидротехнических сооружений)»; </w:t>
      </w:r>
    </w:p>
    <w:p w:rsidR="00806383" w:rsidRPr="00806383" w:rsidRDefault="00806383" w:rsidP="00806383">
      <w:pPr>
        <w:spacing w:after="0" w:line="360" w:lineRule="auto"/>
        <w:ind w:firstLine="709"/>
        <w:jc w:val="both"/>
        <w:rPr>
          <w:rFonts w:ascii="Times New Roman" w:hAnsi="Times New Roman"/>
          <w:color w:val="000000" w:themeColor="text1"/>
          <w:sz w:val="28"/>
          <w:szCs w:val="28"/>
        </w:rPr>
      </w:pPr>
      <w:r w:rsidRPr="00806383">
        <w:rPr>
          <w:rFonts w:ascii="Times New Roman" w:hAnsi="Times New Roman"/>
          <w:color w:val="000000" w:themeColor="text1"/>
          <w:sz w:val="28"/>
          <w:szCs w:val="28"/>
        </w:rPr>
        <w:t>09.01.2017  вступление в силу приказа Ростехнадзора от 28.10.2016       № 441 «Об утверждении Административного регламента по исполнению Федеральной службой по экологическому, технологическому и атомному надзору государственной функции по государственной регистрации гидротехнических сооружений и ведению Российского регистра гидротехнических сооружений»;</w:t>
      </w:r>
      <w:r w:rsidRPr="00806383">
        <w:rPr>
          <w:color w:val="000000" w:themeColor="text1"/>
          <w:sz w:val="28"/>
          <w:szCs w:val="28"/>
        </w:rPr>
        <w:t xml:space="preserve"> </w:t>
      </w:r>
    </w:p>
    <w:p w:rsidR="00806383" w:rsidRDefault="00806383" w:rsidP="00806383">
      <w:pPr>
        <w:spacing w:after="0" w:line="240" w:lineRule="auto"/>
        <w:ind w:firstLine="709"/>
        <w:jc w:val="both"/>
        <w:rPr>
          <w:rFonts w:ascii="Times New Roman" w:hAnsi="Times New Roman" w:cs="Times New Roman"/>
          <w:sz w:val="28"/>
          <w:szCs w:val="28"/>
        </w:rPr>
      </w:pPr>
    </w:p>
    <w:p w:rsidR="00EB4766" w:rsidRPr="00EB4766" w:rsidRDefault="00EB4766" w:rsidP="00EB4766">
      <w:pPr>
        <w:pStyle w:val="3"/>
        <w:spacing w:line="360" w:lineRule="auto"/>
        <w:ind w:firstLine="709"/>
        <w:jc w:val="both"/>
        <w:rPr>
          <w:rFonts w:ascii="Times New Roman" w:eastAsia="Times New Roman" w:hAnsi="Times New Roman" w:cs="Times New Roman"/>
          <w:b w:val="0"/>
          <w:bCs w:val="0"/>
          <w:i/>
          <w:color w:val="000000"/>
          <w:sz w:val="28"/>
          <w:szCs w:val="28"/>
          <w:lang w:eastAsia="ru-RU"/>
        </w:rPr>
      </w:pPr>
      <w:r w:rsidRPr="00EB4766">
        <w:rPr>
          <w:rFonts w:ascii="Times New Roman" w:eastAsia="Times New Roman" w:hAnsi="Times New Roman" w:cs="Times New Roman"/>
          <w:b w:val="0"/>
          <w:bCs w:val="0"/>
          <w:i/>
          <w:color w:val="000000"/>
          <w:sz w:val="28"/>
          <w:szCs w:val="28"/>
          <w:lang w:eastAsia="ru-RU"/>
        </w:rPr>
        <w:t>Предложения по совершенствованию нормативно-правового регулирования и осуществления государственного контроля (надзора) в установленной сфере деятельности</w:t>
      </w:r>
    </w:p>
    <w:p w:rsidR="00EB4766" w:rsidRPr="00ED40D6" w:rsidRDefault="00EB4766" w:rsidP="00EB4766">
      <w:pPr>
        <w:tabs>
          <w:tab w:val="left" w:pos="0"/>
          <w:tab w:val="left" w:pos="1134"/>
        </w:tabs>
        <w:spacing w:after="0" w:line="360" w:lineRule="auto"/>
        <w:ind w:firstLine="709"/>
        <w:jc w:val="both"/>
        <w:rPr>
          <w:rFonts w:ascii="Times New Roman" w:eastAsia="Arial Unicode MS" w:hAnsi="Times New Roman"/>
          <w:kern w:val="1"/>
          <w:sz w:val="28"/>
          <w:szCs w:val="28"/>
          <w:lang w:eastAsia="ru-RU"/>
        </w:rPr>
      </w:pPr>
      <w:r w:rsidRPr="00ED40D6">
        <w:rPr>
          <w:rFonts w:ascii="Times New Roman" w:eastAsia="Arial Unicode MS" w:hAnsi="Times New Roman"/>
          <w:kern w:val="1"/>
          <w:sz w:val="28"/>
          <w:szCs w:val="28"/>
          <w:lang w:eastAsia="ru-RU"/>
        </w:rPr>
        <w:t>- типовую форму решения о консервации и (или) ликвидации гидротехнического сооружения;</w:t>
      </w:r>
    </w:p>
    <w:p w:rsidR="00EB4766" w:rsidRPr="00ED40D6" w:rsidRDefault="00EB4766" w:rsidP="00EB4766">
      <w:pPr>
        <w:tabs>
          <w:tab w:val="left" w:pos="0"/>
          <w:tab w:val="left" w:pos="1134"/>
        </w:tabs>
        <w:spacing w:after="0" w:line="360" w:lineRule="auto"/>
        <w:ind w:firstLine="709"/>
        <w:jc w:val="both"/>
        <w:rPr>
          <w:rFonts w:ascii="Times New Roman" w:eastAsia="Arial Unicode MS" w:hAnsi="Times New Roman"/>
          <w:kern w:val="1"/>
          <w:sz w:val="28"/>
          <w:szCs w:val="28"/>
          <w:lang w:eastAsia="ru-RU"/>
        </w:rPr>
      </w:pPr>
      <w:r w:rsidRPr="00ED40D6">
        <w:rPr>
          <w:rFonts w:ascii="Times New Roman" w:eastAsia="Arial Unicode MS" w:hAnsi="Times New Roman"/>
          <w:kern w:val="1"/>
          <w:sz w:val="28"/>
          <w:szCs w:val="28"/>
          <w:lang w:eastAsia="ru-RU"/>
        </w:rPr>
        <w:t>- порядок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w:t>
      </w:r>
    </w:p>
    <w:p w:rsidR="00EB4766" w:rsidRPr="00ED40D6" w:rsidRDefault="00EB4766" w:rsidP="00EB4766">
      <w:pPr>
        <w:tabs>
          <w:tab w:val="left" w:pos="0"/>
          <w:tab w:val="left" w:pos="1134"/>
        </w:tabs>
        <w:spacing w:after="0" w:line="360" w:lineRule="auto"/>
        <w:ind w:firstLine="709"/>
        <w:jc w:val="both"/>
        <w:rPr>
          <w:rFonts w:ascii="Times New Roman" w:eastAsia="Arial Unicode MS" w:hAnsi="Times New Roman"/>
          <w:kern w:val="1"/>
          <w:sz w:val="28"/>
          <w:szCs w:val="28"/>
          <w:lang w:eastAsia="ru-RU"/>
        </w:rPr>
      </w:pPr>
      <w:r w:rsidRPr="00ED40D6">
        <w:rPr>
          <w:rFonts w:ascii="Times New Roman" w:eastAsia="Arial Unicode MS" w:hAnsi="Times New Roman"/>
          <w:kern w:val="1"/>
          <w:sz w:val="28"/>
          <w:szCs w:val="28"/>
          <w:lang w:eastAsia="ru-RU"/>
        </w:rPr>
        <w:t>- форму акта обследования гидротехнического сооружения и его территории после осуществления мероприятий по консервации и (или) ликвидации;</w:t>
      </w:r>
    </w:p>
    <w:p w:rsidR="00EB4766" w:rsidRPr="00645CF2" w:rsidRDefault="00EB4766" w:rsidP="00EB4766">
      <w:pPr>
        <w:tabs>
          <w:tab w:val="left" w:pos="0"/>
          <w:tab w:val="left" w:pos="1134"/>
        </w:tabs>
        <w:spacing w:after="0" w:line="360" w:lineRule="auto"/>
        <w:ind w:firstLine="709"/>
        <w:jc w:val="both"/>
        <w:rPr>
          <w:rFonts w:ascii="Times New Roman" w:eastAsia="Arial Unicode MS" w:hAnsi="Times New Roman"/>
          <w:kern w:val="1"/>
          <w:sz w:val="28"/>
          <w:szCs w:val="28"/>
          <w:lang w:eastAsia="ru-RU"/>
        </w:rPr>
      </w:pPr>
      <w:r w:rsidRPr="00ED40D6">
        <w:rPr>
          <w:rFonts w:ascii="Times New Roman" w:eastAsia="Arial Unicode MS" w:hAnsi="Times New Roman"/>
          <w:kern w:val="1"/>
          <w:sz w:val="28"/>
          <w:szCs w:val="28"/>
          <w:lang w:eastAsia="ru-RU"/>
        </w:rPr>
        <w:t>- порядок определения размера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w:t>
      </w:r>
    </w:p>
    <w:p w:rsidR="00487BEB" w:rsidRPr="00ED40D6" w:rsidRDefault="00487BEB" w:rsidP="00BC5E1C">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В 1 полугодии 2017 года Северо-Кавказским управлением Ростехнадзора проведено</w:t>
      </w:r>
      <w:r w:rsidRPr="00ED40D6">
        <w:rPr>
          <w:rFonts w:ascii="Times New Roman" w:eastAsia="Times New Roman" w:hAnsi="Times New Roman"/>
          <w:color w:val="0000FF"/>
          <w:sz w:val="28"/>
          <w:szCs w:val="28"/>
          <w:lang w:eastAsia="ru-RU"/>
        </w:rPr>
        <w:t xml:space="preserve"> </w:t>
      </w:r>
      <w:r w:rsidRPr="00ED40D6">
        <w:rPr>
          <w:rFonts w:ascii="Times New Roman" w:eastAsia="Times New Roman" w:hAnsi="Times New Roman"/>
          <w:sz w:val="28"/>
          <w:szCs w:val="28"/>
          <w:lang w:eastAsia="ru-RU"/>
        </w:rPr>
        <w:t>349 мероприятия по контролю</w:t>
      </w:r>
      <w:r w:rsidR="00BC5E1C">
        <w:rPr>
          <w:rFonts w:ascii="Times New Roman" w:eastAsia="Times New Roman" w:hAnsi="Times New Roman"/>
          <w:sz w:val="28"/>
          <w:szCs w:val="28"/>
          <w:lang w:eastAsia="ru-RU"/>
        </w:rPr>
        <w:t xml:space="preserve"> </w:t>
      </w:r>
      <w:r w:rsidRPr="00ED40D6">
        <w:rPr>
          <w:rFonts w:ascii="Times New Roman" w:eastAsia="Times New Roman" w:hAnsi="Times New Roman"/>
          <w:sz w:val="28"/>
          <w:szCs w:val="28"/>
          <w:lang w:eastAsia="ru-RU"/>
        </w:rPr>
        <w:t xml:space="preserve">и надзору за соблюдением собственниками и эксплуатирующими организациями обязательных </w:t>
      </w:r>
      <w:r w:rsidRPr="00ED40D6">
        <w:rPr>
          <w:rFonts w:ascii="Times New Roman" w:eastAsia="Times New Roman" w:hAnsi="Times New Roman"/>
          <w:sz w:val="28"/>
          <w:szCs w:val="28"/>
          <w:lang w:eastAsia="ru-RU"/>
        </w:rPr>
        <w:lastRenderedPageBreak/>
        <w:t xml:space="preserve">требований в области безопасности ГТС, выявлены и предписаны к устранению более 252 нарушений обязательных требований в области безопасности ГТС. </w:t>
      </w:r>
    </w:p>
    <w:p w:rsidR="00487BEB" w:rsidRPr="00ED40D6" w:rsidRDefault="00487BEB" w:rsidP="00BC5E1C">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 xml:space="preserve">В целях организации и проведения в 1 полугодии 2017 года безаварийного пропуска весеннего половодья и паводков, предотвращения аварий и чрезвычайных ситуаций на поднадзорных гидротехнических сооружениях, Ростехнадзором издан приказ от </w:t>
      </w:r>
      <w:r>
        <w:rPr>
          <w:rFonts w:ascii="Times New Roman" w:eastAsia="Times New Roman" w:hAnsi="Times New Roman"/>
          <w:sz w:val="28"/>
          <w:szCs w:val="28"/>
          <w:lang w:eastAsia="ru-RU"/>
        </w:rPr>
        <w:t>21</w:t>
      </w:r>
      <w:r w:rsidRPr="00ED40D6">
        <w:rPr>
          <w:rFonts w:ascii="Times New Roman" w:eastAsia="Times New Roman" w:hAnsi="Times New Roman"/>
          <w:sz w:val="28"/>
          <w:szCs w:val="28"/>
          <w:lang w:eastAsia="ru-RU"/>
        </w:rPr>
        <w:t>.0</w:t>
      </w:r>
      <w:r>
        <w:rPr>
          <w:rFonts w:ascii="Times New Roman" w:eastAsia="Times New Roman" w:hAnsi="Times New Roman"/>
          <w:sz w:val="28"/>
          <w:szCs w:val="28"/>
          <w:lang w:eastAsia="ru-RU"/>
        </w:rPr>
        <w:t>2</w:t>
      </w:r>
      <w:r w:rsidRPr="00ED40D6">
        <w:rPr>
          <w:rFonts w:ascii="Times New Roman" w:eastAsia="Times New Roman" w:hAnsi="Times New Roman"/>
          <w:sz w:val="28"/>
          <w:szCs w:val="28"/>
          <w:lang w:eastAsia="ru-RU"/>
        </w:rPr>
        <w:t>.201</w:t>
      </w:r>
      <w:r>
        <w:rPr>
          <w:rFonts w:ascii="Times New Roman" w:eastAsia="Times New Roman" w:hAnsi="Times New Roman"/>
          <w:sz w:val="28"/>
          <w:szCs w:val="28"/>
          <w:lang w:eastAsia="ru-RU"/>
        </w:rPr>
        <w:t>7</w:t>
      </w:r>
      <w:r w:rsidRPr="00ED40D6">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6</w:t>
      </w:r>
      <w:r w:rsidRPr="00ED40D6">
        <w:rPr>
          <w:rFonts w:ascii="Times New Roman" w:eastAsia="Times New Roman" w:hAnsi="Times New Roman"/>
          <w:sz w:val="28"/>
          <w:szCs w:val="28"/>
          <w:lang w:eastAsia="ru-RU"/>
        </w:rPr>
        <w:t>9 «О безопасной эксплуатации и работоспособности гидротехнических сооружений, поднадзорных Федеральной службе по экологическому, технологическому и атомному надзору, в период весеннего половодья и паводков 201</w:t>
      </w:r>
      <w:r>
        <w:rPr>
          <w:rFonts w:ascii="Times New Roman" w:eastAsia="Times New Roman" w:hAnsi="Times New Roman"/>
          <w:sz w:val="28"/>
          <w:szCs w:val="28"/>
          <w:lang w:eastAsia="ru-RU"/>
        </w:rPr>
        <w:t>7</w:t>
      </w:r>
      <w:r w:rsidRPr="00ED40D6">
        <w:rPr>
          <w:rFonts w:ascii="Times New Roman" w:eastAsia="Times New Roman" w:hAnsi="Times New Roman"/>
          <w:sz w:val="28"/>
          <w:szCs w:val="28"/>
          <w:lang w:eastAsia="ru-RU"/>
        </w:rPr>
        <w:t xml:space="preserve"> года», в соответствии с которым должностные лица Ростехнадзора: </w:t>
      </w:r>
    </w:p>
    <w:p w:rsidR="00487BEB" w:rsidRPr="00ED40D6" w:rsidRDefault="00487BEB" w:rsidP="00BC5E1C">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 xml:space="preserve">принимали участие в мероприятиях по организации безаварийного пропуска паводковых вод в 2017 году, обследованиях гидротехнических сооружений, проводимых территориальными органами МЧС России совместно с бассейновыми водными управлениями Росводресурсов, органами исполнительной власти субъектов Российской Федерации и местного самоуправления; </w:t>
      </w:r>
    </w:p>
    <w:p w:rsidR="00487BEB" w:rsidRPr="00ED40D6" w:rsidRDefault="00487BEB" w:rsidP="00BC5E1C">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 xml:space="preserve">осуществляли контроль за состоянием и эксплуатацией поднадзорных гидротехнических сооружений в период прохождения паводка, в том числе </w:t>
      </w:r>
      <w:r w:rsidRPr="00ED40D6">
        <w:rPr>
          <w:rFonts w:ascii="Times New Roman" w:eastAsia="Times New Roman" w:hAnsi="Times New Roman"/>
          <w:sz w:val="28"/>
          <w:szCs w:val="28"/>
          <w:lang w:eastAsia="ru-RU"/>
        </w:rPr>
        <w:br/>
        <w:t>в период пикового прохождения весеннего половодья и паводков в режиме постоянного государственного надзора,</w:t>
      </w:r>
    </w:p>
    <w:p w:rsidR="00487BEB" w:rsidRPr="00ED40D6" w:rsidRDefault="00487BEB" w:rsidP="00BC5E1C">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 xml:space="preserve">обеспечили направление предложений в органы исполнительной власти субъектов Российской Федерации, органы местного самоуправления, </w:t>
      </w:r>
      <w:r w:rsidRPr="00ED40D6">
        <w:rPr>
          <w:rFonts w:ascii="Times New Roman" w:eastAsia="Times New Roman" w:hAnsi="Times New Roman"/>
          <w:sz w:val="28"/>
          <w:szCs w:val="28"/>
          <w:lang w:eastAsia="ru-RU"/>
        </w:rPr>
        <w:br/>
        <w:t xml:space="preserve">на территории которых расположены гидротехнические сооружения, предназначенные для инженерной защиты территорий и населенных пунктов </w:t>
      </w:r>
      <w:r w:rsidRPr="00ED40D6">
        <w:rPr>
          <w:rFonts w:ascii="Times New Roman" w:eastAsia="Times New Roman" w:hAnsi="Times New Roman"/>
          <w:sz w:val="28"/>
          <w:szCs w:val="28"/>
          <w:lang w:eastAsia="ru-RU"/>
        </w:rPr>
        <w:br/>
        <w:t>от подтопления, а также бесхозяйные гидротехнические сооружения, для решения вопроса об обеспечении безопасности этих сооружений в период весеннего половодья и паводка,</w:t>
      </w:r>
    </w:p>
    <w:p w:rsidR="00487BEB" w:rsidRPr="00ED40D6" w:rsidRDefault="00487BEB" w:rsidP="00BC5E1C">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 xml:space="preserve">принимали участие в ежедневных селекторных совещаниях, проводимых ФКУ «Национальный центр по управлению в кризисных ситуациях» МЧС России в режиме видеоконференций; в работе региональных и </w:t>
      </w:r>
      <w:r w:rsidRPr="00ED40D6">
        <w:rPr>
          <w:rFonts w:ascii="Times New Roman" w:eastAsia="Times New Roman" w:hAnsi="Times New Roman"/>
          <w:sz w:val="28"/>
          <w:szCs w:val="28"/>
          <w:lang w:eastAsia="ru-RU"/>
        </w:rPr>
        <w:lastRenderedPageBreak/>
        <w:t>территориальных противопаводковых комиссий субъектов Российской Федерации и органов местного самоуправления; деятельности советов общественной безопасности в субъектах Российской Федерации.</w:t>
      </w:r>
    </w:p>
    <w:p w:rsidR="00487BEB" w:rsidRPr="00ED40D6" w:rsidRDefault="00487BEB" w:rsidP="00BC5E1C">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В рамках проводимой работы организовано взаимодействие с органами Росгидромета в части получения оперативной информации о прогнозном развитии паводковой ситуации, погодных условиях и температурных режимах, водности рек, а также по запасам воды в снежном покрове и высоты снежного покрова до окончания паводкового периода 2016 года.</w:t>
      </w:r>
    </w:p>
    <w:p w:rsidR="00487BEB" w:rsidRPr="00ED40D6" w:rsidRDefault="00487BEB" w:rsidP="00BC5E1C">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 xml:space="preserve">Сотрудники Северо-Кавказского управления Ростехнадзора принимали участие в совместных с территориальными органами МЧС России в учениях </w:t>
      </w:r>
      <w:r w:rsidRPr="00ED40D6">
        <w:rPr>
          <w:rFonts w:ascii="Times New Roman" w:eastAsia="Times New Roman" w:hAnsi="Times New Roman"/>
          <w:sz w:val="28"/>
          <w:szCs w:val="28"/>
          <w:lang w:eastAsia="ru-RU"/>
        </w:rPr>
        <w:br/>
        <w:t>по отработке действий органов управления силами и средствами по ликвидации чрезвычайных ситуаций в период прохождения пика половодья и паводков.</w:t>
      </w:r>
    </w:p>
    <w:p w:rsidR="00487BEB" w:rsidRPr="00ED40D6" w:rsidRDefault="00487BEB" w:rsidP="00BC5E1C">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 xml:space="preserve">В 2017 году на поднадзорных Северо-Кавказскому управлению Ростехнадзора ГТС зафиксирована 2 аварии (повреждения) </w:t>
      </w:r>
      <w:r w:rsidRPr="00ED40D6">
        <w:rPr>
          <w:rFonts w:ascii="Times New Roman" w:hAnsi="Times New Roman"/>
          <w:sz w:val="28"/>
          <w:szCs w:val="28"/>
        </w:rPr>
        <w:t>комплекса гидротехнических сооружений пруда руслового «Зазерский» – плотины, протяженностью 460м</w:t>
      </w:r>
      <w:r w:rsidRPr="00ED40D6">
        <w:rPr>
          <w:rFonts w:ascii="Times New Roman" w:eastAsia="Times New Roman" w:hAnsi="Times New Roman"/>
          <w:sz w:val="28"/>
          <w:szCs w:val="28"/>
          <w:lang w:eastAsia="ru-RU"/>
        </w:rPr>
        <w:t xml:space="preserve"> и </w:t>
      </w:r>
      <w:r w:rsidRPr="00ED40D6">
        <w:rPr>
          <w:rFonts w:ascii="Times New Roman" w:hAnsi="Times New Roman"/>
          <w:sz w:val="28"/>
          <w:szCs w:val="28"/>
        </w:rPr>
        <w:t xml:space="preserve">гидротехнического сооружения - защитной дамбы на р. Фарс в аулах Пшичо, Кабехабль, Хатажукай Шовгеновского района </w:t>
      </w:r>
      <w:r w:rsidRPr="00ED40D6">
        <w:rPr>
          <w:rFonts w:ascii="Times New Roman" w:eastAsia="Times New Roman" w:hAnsi="Times New Roman"/>
          <w:sz w:val="28"/>
          <w:szCs w:val="28"/>
          <w:lang w:eastAsia="ru-RU"/>
        </w:rPr>
        <w:t>Республики Адыгея.</w:t>
      </w:r>
    </w:p>
    <w:p w:rsidR="00487BEB" w:rsidRPr="00ED40D6" w:rsidRDefault="00487BEB" w:rsidP="00BC5E1C">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 xml:space="preserve">Обстоятельства предшествующие аварии </w:t>
      </w:r>
      <w:r w:rsidRPr="00ED40D6">
        <w:rPr>
          <w:rFonts w:ascii="Times New Roman" w:hAnsi="Times New Roman"/>
          <w:sz w:val="28"/>
          <w:szCs w:val="28"/>
        </w:rPr>
        <w:t>комплекса гидротехнических сооружений пруда руслового «Зазерский» – плотины, протяженностью 460м</w:t>
      </w:r>
      <w:r w:rsidRPr="00ED40D6">
        <w:rPr>
          <w:rFonts w:ascii="Times New Roman" w:eastAsia="Times New Roman" w:hAnsi="Times New Roman"/>
          <w:sz w:val="28"/>
          <w:szCs w:val="28"/>
          <w:lang w:eastAsia="ru-RU"/>
        </w:rPr>
        <w:t xml:space="preserve">: в результате обильного дождя и таяния снега 24.02.2017 в 23 часа 50 минут произошло переполнение пруда руслового «Зазерский», расположенного по адресу: Ростовская область, Тацинский район, х. Зазерский, 500 метров на восток от ул. Мира, что привело к переливу через гребень плотины с последующим образованием прорана шириной до 10-12 метров. </w:t>
      </w:r>
    </w:p>
    <w:p w:rsidR="00487BEB" w:rsidRPr="00ED40D6" w:rsidRDefault="00487BEB" w:rsidP="00BC5E1C">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 xml:space="preserve">В результате прорыва плотины в зону подтопления попали земельные участки 3 домовладений. Домовладениям и хозяйственным постройкам ущерб не нанесен. </w:t>
      </w:r>
    </w:p>
    <w:p w:rsidR="00487BEB" w:rsidRPr="00ED40D6" w:rsidRDefault="00487BEB" w:rsidP="00BC5E1C">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lastRenderedPageBreak/>
        <w:t>Ориентировочный (предварительный) размер причиненного вреда, включающего прямые потери, социально-экономические потери, потери из-за неиспользованных возможностей составляет – 0 рублей.</w:t>
      </w:r>
    </w:p>
    <w:p w:rsidR="00487BEB" w:rsidRPr="00ED40D6" w:rsidRDefault="00487BEB" w:rsidP="00BC5E1C">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В ходе расследования были выявлены следующие нарушения, приведшие к аварии:</w:t>
      </w:r>
    </w:p>
    <w:p w:rsidR="00487BEB" w:rsidRPr="00ED40D6" w:rsidRDefault="00487BEB" w:rsidP="00BC5E1C">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нарушение эксплуатации ГТС связанное с недостаточным контролем уровня воды в верхнем бьефе;</w:t>
      </w:r>
    </w:p>
    <w:p w:rsidR="00487BEB" w:rsidRPr="00ED40D6" w:rsidRDefault="00487BEB" w:rsidP="00BC5E1C">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 дефекты (повреждения): подмыты верховой и низовой откосы, занижен профиль плотины, просадки по гребню;</w:t>
      </w:r>
    </w:p>
    <w:p w:rsidR="00487BEB" w:rsidRPr="00ED40D6" w:rsidRDefault="00487BEB" w:rsidP="00BC5E1C">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 интенсивное снеготаяние, выпадение обильных осадков и как следствие, подъем уровня воды до критических отметок в водном объекте.</w:t>
      </w:r>
    </w:p>
    <w:p w:rsidR="00487BEB" w:rsidRPr="00ED40D6" w:rsidRDefault="00487BEB" w:rsidP="00BC5E1C">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 не соблюдение требований по обеспечению безопасной эксплуатации объекта, установленных законодательством о безопасности гидротехнических сооружений.</w:t>
      </w:r>
    </w:p>
    <w:p w:rsidR="00487BEB" w:rsidRPr="00ED40D6" w:rsidRDefault="00487BEB" w:rsidP="00BC5E1C">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 xml:space="preserve">Обстоятельства предшествующие аварии гидротехнического сооружения - защитной дамбы на р. Фарс в аулах Пшичо, Кабехабль, Хатажукай Шовгеновского района Республики Адыгея: в результате проливных дождей, в мае 2017 на р. Фарс в Шовгеновском районе Республики Адыгея наблюдался мощный паводок. Уровень реки Фарс на гидропосту в станице Дондуковская поднимался до отметки 605 см.  (О/Я – 550 см., превышение отметки О/Я – 55 см). </w:t>
      </w:r>
    </w:p>
    <w:p w:rsidR="00487BEB" w:rsidRPr="00ED40D6" w:rsidRDefault="00487BEB" w:rsidP="00BC5E1C">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25.05.2017 в 20 час. 00 мин. в районе места аварии ГТС уровень воды в р. Фарс значительно повысился и продолжал повышаться, во множественных местах дамбы происходили переливы воды через гребень дамбы.</w:t>
      </w:r>
      <w:r w:rsidRPr="00ED40D6">
        <w:rPr>
          <w:rFonts w:ascii="Times New Roman" w:hAnsi="Times New Roman"/>
          <w:sz w:val="28"/>
          <w:szCs w:val="28"/>
        </w:rPr>
        <w:t xml:space="preserve"> 05 час. 40 мин. 26.05.2017 поступило сообщение о прорыве защитной дамбы правого берега в ауле Хакуринохабль, по ул. Касима Даурова, протяженностью 20 м.</w:t>
      </w:r>
    </w:p>
    <w:p w:rsidR="00487BEB" w:rsidRPr="00ED40D6" w:rsidRDefault="00487BEB" w:rsidP="00BC5E1C">
      <w:pPr>
        <w:spacing w:after="0" w:line="360" w:lineRule="auto"/>
        <w:ind w:firstLine="720"/>
        <w:jc w:val="both"/>
        <w:rPr>
          <w:rFonts w:ascii="Times New Roman" w:hAnsi="Times New Roman"/>
          <w:sz w:val="28"/>
          <w:szCs w:val="28"/>
        </w:rPr>
      </w:pPr>
      <w:r w:rsidRPr="00ED40D6">
        <w:rPr>
          <w:rFonts w:ascii="Times New Roman" w:hAnsi="Times New Roman"/>
          <w:sz w:val="28"/>
          <w:szCs w:val="28"/>
        </w:rPr>
        <w:t>В результате прорыва дамбы в Хакуринохабльском сельском поселении в зону подтопления попало более 130 домовладений, 8 многоквартирных жилых домов, ДОУ, Школа интернат, административные здания.</w:t>
      </w:r>
    </w:p>
    <w:p w:rsidR="00487BEB" w:rsidRPr="00ED40D6" w:rsidRDefault="00487BEB" w:rsidP="00BC5E1C">
      <w:pPr>
        <w:spacing w:after="0" w:line="360" w:lineRule="auto"/>
        <w:ind w:firstLine="720"/>
        <w:jc w:val="both"/>
        <w:rPr>
          <w:rFonts w:ascii="Times New Roman" w:hAnsi="Times New Roman"/>
          <w:sz w:val="28"/>
          <w:szCs w:val="28"/>
        </w:rPr>
      </w:pPr>
      <w:r w:rsidRPr="00ED40D6">
        <w:rPr>
          <w:rFonts w:ascii="Times New Roman" w:hAnsi="Times New Roman"/>
          <w:sz w:val="28"/>
          <w:szCs w:val="28"/>
        </w:rPr>
        <w:lastRenderedPageBreak/>
        <w:t xml:space="preserve">Предположительно пострадало: 1584 человек, 15 аварийных домовладений. </w:t>
      </w:r>
    </w:p>
    <w:p w:rsidR="00487BEB" w:rsidRPr="00ED40D6" w:rsidRDefault="00487BEB" w:rsidP="00BC5E1C">
      <w:pPr>
        <w:spacing w:after="0" w:line="360" w:lineRule="auto"/>
        <w:ind w:firstLine="720"/>
        <w:jc w:val="both"/>
        <w:rPr>
          <w:rFonts w:ascii="Times New Roman" w:hAnsi="Times New Roman"/>
          <w:sz w:val="28"/>
          <w:szCs w:val="28"/>
        </w:rPr>
      </w:pPr>
      <w:r w:rsidRPr="00ED40D6">
        <w:rPr>
          <w:rFonts w:ascii="Times New Roman" w:hAnsi="Times New Roman"/>
          <w:sz w:val="28"/>
          <w:szCs w:val="28"/>
        </w:rPr>
        <w:t>Сумма ущерба предположительно составляет – 153 407 000 рублей.</w:t>
      </w:r>
    </w:p>
    <w:p w:rsidR="00487BEB" w:rsidRPr="00ED40D6" w:rsidRDefault="00487BEB" w:rsidP="00BC5E1C">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В ходе расследования были выявлены следующие нарушения, приведшие к аварии:</w:t>
      </w:r>
    </w:p>
    <w:p w:rsidR="00487BEB" w:rsidRPr="00ED40D6" w:rsidRDefault="00487BEB" w:rsidP="00BC5E1C">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 отсутствие надлежащей расчистки русла р. Фарс и как следствие уменьшение пропускной способности;</w:t>
      </w:r>
    </w:p>
    <w:p w:rsidR="00487BEB" w:rsidRPr="00ED40D6" w:rsidRDefault="00487BEB" w:rsidP="00BC5E1C">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 xml:space="preserve">- в результате выпадения сильных осадков и переувлажнения почвы произошел подъем уровня реки Фарс до отметки 605 см. и как следствие превышение отметки опасного явления составляющую 550 см., на 55 см. </w:t>
      </w:r>
    </w:p>
    <w:p w:rsidR="00487BEB" w:rsidRPr="00ED40D6" w:rsidRDefault="00487BEB" w:rsidP="00BC5E1C">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 не соблюдение требований по обеспечению безопасной эксплуатации объекта, установленных законодательством о безопасности гидротехнических сооружений</w:t>
      </w:r>
    </w:p>
    <w:p w:rsidR="00487BEB" w:rsidRPr="00ED40D6" w:rsidRDefault="00487BEB" w:rsidP="00BC5E1C">
      <w:pPr>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 xml:space="preserve">По состоянию на 31 июля 2017 года бесхозяйные ГТС находятся </w:t>
      </w:r>
      <w:r w:rsidRPr="00ED40D6">
        <w:rPr>
          <w:rFonts w:ascii="Times New Roman" w:eastAsia="Times New Roman" w:hAnsi="Times New Roman"/>
          <w:sz w:val="28"/>
          <w:szCs w:val="28"/>
          <w:lang w:eastAsia="ru-RU"/>
        </w:rPr>
        <w:br/>
        <w:t>в 2 субъектах (Краснодарский край и Ростовская область) и насчитывают 26 гидротехнических сооружений.</w:t>
      </w:r>
    </w:p>
    <w:p w:rsidR="00487BEB" w:rsidRPr="00ED40D6" w:rsidRDefault="00487BEB" w:rsidP="00BC5E1C">
      <w:pPr>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В результате проделанной работы в 1 полугод</w:t>
      </w:r>
      <w:r w:rsidR="00BC5E1C">
        <w:rPr>
          <w:rFonts w:ascii="Times New Roman" w:eastAsia="Times New Roman" w:hAnsi="Times New Roman"/>
          <w:sz w:val="28"/>
          <w:szCs w:val="28"/>
          <w:lang w:eastAsia="ru-RU"/>
        </w:rPr>
        <w:t>ии</w:t>
      </w:r>
      <w:r w:rsidRPr="00ED40D6">
        <w:rPr>
          <w:rFonts w:ascii="Times New Roman" w:eastAsia="Times New Roman" w:hAnsi="Times New Roman"/>
          <w:sz w:val="28"/>
          <w:szCs w:val="28"/>
          <w:lang w:eastAsia="ru-RU"/>
        </w:rPr>
        <w:t xml:space="preserve"> 2017 года дополнительно выявлено 17 бесхозяйных ГТС, в том числе:</w:t>
      </w:r>
    </w:p>
    <w:p w:rsidR="00487BEB" w:rsidRPr="00ED40D6" w:rsidRDefault="00487BEB" w:rsidP="00BC5E1C">
      <w:pPr>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в Ростовской области - 14 бесхозяйных ГТС,</w:t>
      </w:r>
    </w:p>
    <w:p w:rsidR="00487BEB" w:rsidRPr="00ED40D6" w:rsidRDefault="00487BEB" w:rsidP="00BC5E1C">
      <w:pPr>
        <w:autoSpaceDE w:val="0"/>
        <w:autoSpaceDN w:val="0"/>
        <w:adjustRightInd w:val="0"/>
        <w:spacing w:after="0" w:line="360" w:lineRule="auto"/>
        <w:ind w:firstLine="720"/>
        <w:jc w:val="both"/>
        <w:rPr>
          <w:rFonts w:ascii="Times New Roman" w:eastAsia="Times New Roman" w:hAnsi="Times New Roman"/>
          <w:sz w:val="28"/>
          <w:szCs w:val="28"/>
          <w:lang w:eastAsia="ru-RU"/>
        </w:rPr>
      </w:pPr>
      <w:r w:rsidRPr="00ED40D6">
        <w:rPr>
          <w:rFonts w:ascii="Times New Roman" w:eastAsia="Times New Roman" w:hAnsi="Times New Roman"/>
          <w:sz w:val="28"/>
          <w:szCs w:val="28"/>
          <w:lang w:eastAsia="ru-RU"/>
        </w:rPr>
        <w:t>в Краснодарском крае – 3 бесхозяйных ГТС.</w:t>
      </w:r>
    </w:p>
    <w:p w:rsidR="00FA6DB2" w:rsidRDefault="00FA6DB2" w:rsidP="00FA6DB2">
      <w:pPr>
        <w:pStyle w:val="3"/>
        <w:tabs>
          <w:tab w:val="left" w:pos="993"/>
        </w:tabs>
        <w:spacing w:before="0" w:line="360" w:lineRule="auto"/>
        <w:jc w:val="center"/>
        <w:rPr>
          <w:rFonts w:ascii="Times New Roman" w:hAnsi="Times New Roman" w:cs="Times New Roman"/>
          <w:caps/>
          <w:color w:val="000000" w:themeColor="text1"/>
          <w:sz w:val="28"/>
          <w:szCs w:val="28"/>
        </w:rPr>
      </w:pPr>
      <w:r w:rsidRPr="00FA6DB2">
        <w:rPr>
          <w:rFonts w:ascii="Times New Roman" w:eastAsia="Times New Roman" w:hAnsi="Times New Roman" w:cs="Times New Roman"/>
          <w:bCs w:val="0"/>
          <w:caps/>
          <w:color w:val="000000"/>
          <w:sz w:val="28"/>
          <w:szCs w:val="28"/>
          <w:lang w:eastAsia="ru-RU"/>
        </w:rPr>
        <w:t xml:space="preserve">5 раздел. </w:t>
      </w:r>
      <w:r w:rsidRPr="00FA6DB2">
        <w:rPr>
          <w:rFonts w:ascii="Times New Roman" w:hAnsi="Times New Roman" w:cs="Times New Roman"/>
          <w:caps/>
          <w:color w:val="000000" w:themeColor="text1"/>
          <w:sz w:val="28"/>
          <w:szCs w:val="28"/>
        </w:rPr>
        <w:t>Анализ правоприменительной практики контрольно-надзорной деятельности</w:t>
      </w:r>
    </w:p>
    <w:p w:rsidR="00FA6DB2" w:rsidRDefault="00FA6DB2" w:rsidP="00FA6DB2">
      <w:pPr>
        <w:pStyle w:val="3"/>
        <w:tabs>
          <w:tab w:val="left" w:pos="993"/>
        </w:tabs>
        <w:spacing w:before="0" w:line="360" w:lineRule="auto"/>
        <w:jc w:val="center"/>
        <w:rPr>
          <w:rFonts w:ascii="Times New Roman" w:hAnsi="Times New Roman" w:cs="Times New Roman"/>
          <w:sz w:val="28"/>
          <w:szCs w:val="28"/>
          <w:lang w:eastAsia="ru-RU"/>
        </w:rPr>
      </w:pPr>
      <w:r w:rsidRPr="00FA6DB2">
        <w:rPr>
          <w:rFonts w:ascii="Times New Roman" w:hAnsi="Times New Roman" w:cs="Times New Roman"/>
          <w:caps/>
          <w:color w:val="000000" w:themeColor="text1"/>
          <w:sz w:val="28"/>
          <w:szCs w:val="28"/>
        </w:rPr>
        <w:t>в области федерального государственного строительного надзора</w:t>
      </w:r>
    </w:p>
    <w:p w:rsidR="00FA6DB2" w:rsidRPr="000C2806" w:rsidRDefault="00FA6DB2" w:rsidP="000C2806">
      <w:pPr>
        <w:spacing w:after="0" w:line="360" w:lineRule="auto"/>
        <w:ind w:firstLine="680"/>
        <w:rPr>
          <w:rFonts w:ascii="Times New Roman" w:hAnsi="Times New Roman" w:cs="Times New Roman"/>
          <w:sz w:val="28"/>
          <w:szCs w:val="28"/>
          <w:lang w:eastAsia="ru-RU"/>
        </w:rPr>
      </w:pPr>
    </w:p>
    <w:p w:rsidR="00487BEB" w:rsidRPr="00570910" w:rsidRDefault="00487BEB" w:rsidP="00461758">
      <w:pPr>
        <w:spacing w:after="0" w:line="360" w:lineRule="auto"/>
        <w:ind w:firstLine="709"/>
        <w:jc w:val="both"/>
        <w:rPr>
          <w:rFonts w:ascii="Times New Roman" w:eastAsia="Times New Roman" w:hAnsi="Times New Roman" w:cs="Times New Roman"/>
          <w:bCs/>
          <w:color w:val="000000"/>
          <w:sz w:val="28"/>
          <w:szCs w:val="28"/>
          <w:lang w:eastAsia="ru-RU"/>
        </w:rPr>
      </w:pPr>
      <w:r w:rsidRPr="00570910">
        <w:rPr>
          <w:rFonts w:ascii="Times New Roman" w:eastAsia="Times New Roman" w:hAnsi="Times New Roman" w:cs="Times New Roman"/>
          <w:bCs/>
          <w:color w:val="000000"/>
          <w:sz w:val="28"/>
          <w:szCs w:val="28"/>
          <w:lang w:eastAsia="ru-RU"/>
        </w:rPr>
        <w:t>Нормативные правовые акты, принятые в 2017 году</w:t>
      </w:r>
    </w:p>
    <w:p w:rsidR="00487BEB" w:rsidRPr="00570910" w:rsidRDefault="00487BEB" w:rsidP="00487BEB">
      <w:pPr>
        <w:spacing w:after="0" w:line="360" w:lineRule="auto"/>
        <w:ind w:firstLine="709"/>
        <w:jc w:val="both"/>
        <w:rPr>
          <w:rFonts w:ascii="Times New Roman" w:eastAsia="Calibri" w:hAnsi="Times New Roman" w:cs="Times New Roman"/>
          <w:sz w:val="28"/>
          <w:szCs w:val="28"/>
        </w:rPr>
      </w:pPr>
      <w:r w:rsidRPr="00570910">
        <w:rPr>
          <w:rFonts w:ascii="Times New Roman" w:eastAsia="Calibri" w:hAnsi="Times New Roman" w:cs="Times New Roman"/>
          <w:sz w:val="28"/>
          <w:szCs w:val="28"/>
        </w:rPr>
        <w:t xml:space="preserve">Федеральный закон от 03.07.2016 № 372-ФЗ «О внесении изменения </w:t>
      </w:r>
      <w:r w:rsidRPr="00570910">
        <w:rPr>
          <w:rFonts w:ascii="Times New Roman" w:eastAsia="Calibri" w:hAnsi="Times New Roman" w:cs="Times New Roman"/>
          <w:sz w:val="28"/>
          <w:szCs w:val="28"/>
        </w:rPr>
        <w:br/>
        <w:t>в Градостроительный кодекс Российской Федерации и отдельные законодательные акты Российской Федерации»</w:t>
      </w:r>
      <w:r w:rsidRPr="00570910">
        <w:rPr>
          <w:rFonts w:ascii="Times New Roman" w:eastAsia="Calibri" w:hAnsi="Times New Roman" w:cs="Times New Roman"/>
          <w:b/>
          <w:sz w:val="28"/>
          <w:szCs w:val="28"/>
        </w:rPr>
        <w:t xml:space="preserve"> </w:t>
      </w:r>
      <w:r w:rsidRPr="00570910">
        <w:rPr>
          <w:rFonts w:ascii="Times New Roman" w:eastAsia="Calibri" w:hAnsi="Times New Roman" w:cs="Times New Roman"/>
          <w:sz w:val="28"/>
          <w:szCs w:val="28"/>
        </w:rPr>
        <w:t xml:space="preserve">вступившие в силу с 1 июля </w:t>
      </w:r>
      <w:r w:rsidRPr="00570910">
        <w:rPr>
          <w:rFonts w:ascii="Times New Roman" w:eastAsia="Calibri" w:hAnsi="Times New Roman" w:cs="Times New Roman"/>
          <w:sz w:val="28"/>
          <w:szCs w:val="28"/>
        </w:rPr>
        <w:lastRenderedPageBreak/>
        <w:t xml:space="preserve">2017 года (предусматривают изменения в предмете государственного строительного надзора); </w:t>
      </w:r>
    </w:p>
    <w:p w:rsidR="00487BEB" w:rsidRPr="00570910" w:rsidRDefault="00487BEB" w:rsidP="00487BEB">
      <w:pPr>
        <w:spacing w:after="0" w:line="360" w:lineRule="auto"/>
        <w:ind w:firstLine="709"/>
        <w:jc w:val="both"/>
        <w:rPr>
          <w:rFonts w:ascii="Times New Roman" w:eastAsia="Calibri" w:hAnsi="Times New Roman" w:cs="Times New Roman"/>
          <w:sz w:val="28"/>
          <w:szCs w:val="28"/>
        </w:rPr>
      </w:pPr>
      <w:r w:rsidRPr="00570910">
        <w:rPr>
          <w:rFonts w:ascii="Times New Roman" w:eastAsia="Calibri" w:hAnsi="Times New Roman" w:cs="Times New Roman"/>
          <w:sz w:val="28"/>
          <w:szCs w:val="28"/>
        </w:rPr>
        <w:t xml:space="preserve">Федеральный закон от 03.07.2016 № 372-ФЗ «О внесении изменений </w:t>
      </w:r>
      <w:r w:rsidRPr="00570910">
        <w:rPr>
          <w:rFonts w:ascii="Times New Roman" w:eastAsia="Calibri" w:hAnsi="Times New Roman" w:cs="Times New Roman"/>
          <w:sz w:val="28"/>
          <w:szCs w:val="28"/>
        </w:rPr>
        <w:br/>
        <w:t>в Градостроительный кодекс Российской Федерации и отдельные законодательные акты Российской Федерации»</w:t>
      </w:r>
      <w:r w:rsidRPr="00570910">
        <w:rPr>
          <w:rFonts w:ascii="Times New Roman" w:eastAsia="Calibri" w:hAnsi="Times New Roman" w:cs="Times New Roman"/>
          <w:b/>
          <w:sz w:val="28"/>
          <w:szCs w:val="28"/>
        </w:rPr>
        <w:t xml:space="preserve"> </w:t>
      </w:r>
      <w:r w:rsidRPr="00570910">
        <w:rPr>
          <w:rFonts w:ascii="Times New Roman" w:eastAsia="Calibri" w:hAnsi="Times New Roman" w:cs="Times New Roman"/>
          <w:sz w:val="28"/>
          <w:szCs w:val="28"/>
        </w:rPr>
        <w:t>(изменены условия и порядок приобретения статуса СРО; скорректированы правила формирования компенсационного фонда возмещения вреда; дополнительно предусматривается формирование в ряде случаев компенсационного фонда обеспечения договорных обязательств, регламентированы правила размещения средств указанных фондов в банках; установлены новые требования к разработке СРО стандартов и внутренних документов);</w:t>
      </w:r>
    </w:p>
    <w:p w:rsidR="00487BEB" w:rsidRPr="00570910" w:rsidRDefault="00487BEB" w:rsidP="00487BEB">
      <w:pPr>
        <w:spacing w:after="0" w:line="360" w:lineRule="auto"/>
        <w:ind w:firstLine="709"/>
        <w:jc w:val="both"/>
        <w:rPr>
          <w:rFonts w:ascii="Times New Roman" w:eastAsia="Calibri" w:hAnsi="Times New Roman" w:cs="Times New Roman"/>
          <w:sz w:val="28"/>
          <w:szCs w:val="28"/>
        </w:rPr>
      </w:pPr>
      <w:r w:rsidRPr="00570910">
        <w:rPr>
          <w:rFonts w:ascii="Times New Roman" w:eastAsia="Calibri" w:hAnsi="Times New Roman" w:cs="Times New Roman"/>
          <w:sz w:val="28"/>
          <w:szCs w:val="28"/>
        </w:rPr>
        <w:t>Изданы приказы Ростехнадзора:</w:t>
      </w:r>
    </w:p>
    <w:p w:rsidR="00487BEB" w:rsidRPr="00570910" w:rsidRDefault="00487BEB" w:rsidP="00487BEB">
      <w:pPr>
        <w:spacing w:after="0" w:line="360" w:lineRule="auto"/>
        <w:ind w:firstLine="709"/>
        <w:jc w:val="both"/>
        <w:rPr>
          <w:rFonts w:ascii="Times New Roman" w:eastAsia="Calibri" w:hAnsi="Times New Roman" w:cs="Times New Roman"/>
          <w:sz w:val="28"/>
          <w:szCs w:val="28"/>
        </w:rPr>
      </w:pPr>
      <w:r w:rsidRPr="00570910">
        <w:rPr>
          <w:rFonts w:ascii="Times New Roman" w:eastAsia="Calibri" w:hAnsi="Times New Roman" w:cs="Times New Roman"/>
          <w:sz w:val="28"/>
          <w:szCs w:val="28"/>
        </w:rPr>
        <w:t>приказ Ростехнадзора от 28 ноября 2016 г. N 507 «Об утверждении порядка образования и работы технических комиссий, создаваемых Федеральной службой по экологическому, технологическому и атомному надзору с целью установления причин нарушения законодательства о градостроительной деятельности, и требования к форме и содержанию документов, составляемых этими комиссиями».</w:t>
      </w:r>
    </w:p>
    <w:p w:rsidR="00487BEB" w:rsidRPr="00461758" w:rsidRDefault="00487BEB" w:rsidP="00461758">
      <w:pPr>
        <w:pStyle w:val="3"/>
        <w:spacing w:before="0" w:line="360" w:lineRule="auto"/>
        <w:ind w:firstLine="709"/>
        <w:jc w:val="both"/>
        <w:rPr>
          <w:rFonts w:ascii="Times New Roman" w:eastAsia="Times New Roman" w:hAnsi="Times New Roman" w:cs="Times New Roman"/>
          <w:bCs w:val="0"/>
          <w:i/>
          <w:color w:val="000000"/>
          <w:sz w:val="28"/>
          <w:szCs w:val="28"/>
          <w:lang w:eastAsia="ru-RU"/>
        </w:rPr>
      </w:pPr>
      <w:r w:rsidRPr="00461758">
        <w:rPr>
          <w:rFonts w:ascii="Times New Roman" w:eastAsia="Times New Roman" w:hAnsi="Times New Roman" w:cs="Times New Roman"/>
          <w:bCs w:val="0"/>
          <w:i/>
          <w:color w:val="000000"/>
          <w:sz w:val="28"/>
          <w:szCs w:val="28"/>
          <w:lang w:eastAsia="ru-RU"/>
        </w:rPr>
        <w:t xml:space="preserve">Государственный строительный надзор при строительстве, реконструкции объектов капитального строительства </w:t>
      </w:r>
    </w:p>
    <w:p w:rsidR="00487BEB" w:rsidRPr="00570910" w:rsidRDefault="00487BEB" w:rsidP="00487BE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0910">
        <w:rPr>
          <w:rFonts w:ascii="Times New Roman" w:hAnsi="Times New Roman" w:cs="Times New Roman"/>
          <w:sz w:val="28"/>
          <w:szCs w:val="28"/>
        </w:rPr>
        <w:t>Государственный строительный надзор Северо-Кавказским управлением Ростехнадзора осуществляется на территории субъектов Российской Федерации – Краснодарского края, Ростовской области и Республики Адыгея.</w:t>
      </w:r>
    </w:p>
    <w:p w:rsidR="00487BEB" w:rsidRPr="00570910" w:rsidRDefault="00487BEB" w:rsidP="00487BEB">
      <w:pPr>
        <w:widowControl w:val="0"/>
        <w:spacing w:after="0" w:line="360" w:lineRule="auto"/>
        <w:ind w:firstLine="709"/>
        <w:jc w:val="both"/>
        <w:rPr>
          <w:rFonts w:ascii="Times New Roman" w:hAnsi="Times New Roman" w:cs="Times New Roman"/>
          <w:sz w:val="28"/>
          <w:szCs w:val="28"/>
        </w:rPr>
      </w:pPr>
      <w:r w:rsidRPr="00570910">
        <w:rPr>
          <w:rFonts w:ascii="Times New Roman" w:hAnsi="Times New Roman" w:cs="Times New Roman"/>
          <w:sz w:val="28"/>
          <w:szCs w:val="28"/>
        </w:rPr>
        <w:t xml:space="preserve">За 6 месяцев 2017 г. проведено 330 проверок строящихся и реконструируемых объектов капитального строительства, выдано 248  предписаний, выявлено 2840 нарушений обязательных требований в области строительства и применения строительных материалов (изделий), нарушений установленного порядка строительства, реконструкции, капитального ремонта объекта капитального строительства, ввода его в эксплуатацию.    </w:t>
      </w:r>
    </w:p>
    <w:p w:rsidR="00487BEB" w:rsidRPr="00570910" w:rsidRDefault="00487BEB" w:rsidP="00487BEB">
      <w:pPr>
        <w:widowControl w:val="0"/>
        <w:spacing w:after="0" w:line="360" w:lineRule="auto"/>
        <w:ind w:firstLine="709"/>
        <w:jc w:val="both"/>
        <w:rPr>
          <w:rFonts w:ascii="Times New Roman" w:hAnsi="Times New Roman" w:cs="Times New Roman"/>
          <w:sz w:val="28"/>
          <w:szCs w:val="28"/>
        </w:rPr>
      </w:pPr>
      <w:r w:rsidRPr="00570910">
        <w:rPr>
          <w:rFonts w:ascii="Times New Roman" w:hAnsi="Times New Roman" w:cs="Times New Roman"/>
          <w:sz w:val="28"/>
          <w:szCs w:val="28"/>
        </w:rPr>
        <w:t xml:space="preserve">Привлечено к административной ответственности - 206 должностных </w:t>
      </w:r>
      <w:r w:rsidRPr="00570910">
        <w:rPr>
          <w:rFonts w:ascii="Times New Roman" w:hAnsi="Times New Roman" w:cs="Times New Roman"/>
          <w:sz w:val="28"/>
          <w:szCs w:val="28"/>
        </w:rPr>
        <w:lastRenderedPageBreak/>
        <w:t xml:space="preserve">лиц, 258 юридических лиц. </w:t>
      </w:r>
    </w:p>
    <w:p w:rsidR="00487BEB" w:rsidRPr="00570910" w:rsidRDefault="00487BEB" w:rsidP="00487BEB">
      <w:pPr>
        <w:spacing w:after="0" w:line="360" w:lineRule="auto"/>
        <w:ind w:firstLine="709"/>
        <w:jc w:val="both"/>
        <w:rPr>
          <w:rFonts w:ascii="Times New Roman" w:hAnsi="Times New Roman" w:cs="Times New Roman"/>
          <w:sz w:val="28"/>
          <w:szCs w:val="28"/>
        </w:rPr>
      </w:pPr>
      <w:r w:rsidRPr="00570910">
        <w:rPr>
          <w:rFonts w:ascii="Times New Roman" w:hAnsi="Times New Roman" w:cs="Times New Roman"/>
          <w:sz w:val="28"/>
          <w:szCs w:val="28"/>
        </w:rPr>
        <w:t>На 30.06.2017 г. по 28 объектам выданы заключения о соответствии построенного (реконструируемого) объекта капитального строительства требованиям технических регламентов, иных нормативных правовых актов и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w:t>
      </w:r>
    </w:p>
    <w:p w:rsidR="00487BEB" w:rsidRPr="00570910" w:rsidRDefault="00487BEB" w:rsidP="00487BEB">
      <w:pPr>
        <w:spacing w:after="0" w:line="360" w:lineRule="auto"/>
        <w:ind w:firstLine="709"/>
        <w:jc w:val="both"/>
        <w:rPr>
          <w:rFonts w:ascii="Times New Roman" w:hAnsi="Times New Roman"/>
          <w:sz w:val="28"/>
          <w:szCs w:val="28"/>
        </w:rPr>
      </w:pPr>
      <w:r w:rsidRPr="00570910">
        <w:rPr>
          <w:rFonts w:ascii="Times New Roman" w:hAnsi="Times New Roman"/>
          <w:sz w:val="28"/>
          <w:szCs w:val="28"/>
        </w:rPr>
        <w:t xml:space="preserve">В соответствии с требованиями п. 43 «Административного регламента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 реконструкции объектов капитального строительства, указанных в п. 5.1 ст. 6 Градостроительного кодекса Российской Федерации, за исключением тех объектов,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 утв. приказом Федеральной службы по экологическому, технологическому и атомному надзору от 31.01.2013 № 38 (зарегистрирован в Минюсте РФ 31.07.2013 №29225) застройщик или технический заказчик обязан довести до сведения лица, осуществляющего строительство, сведения о проверках, предусмотренных программой проведения проверок. </w:t>
      </w:r>
    </w:p>
    <w:p w:rsidR="00487BEB" w:rsidRPr="00570910" w:rsidRDefault="00487BEB" w:rsidP="00487BEB">
      <w:pPr>
        <w:pStyle w:val="a3"/>
        <w:spacing w:line="360" w:lineRule="auto"/>
        <w:ind w:firstLine="709"/>
        <w:rPr>
          <w:color w:val="FF0000"/>
          <w:szCs w:val="28"/>
        </w:rPr>
      </w:pPr>
      <w:r w:rsidRPr="00570910">
        <w:rPr>
          <w:szCs w:val="28"/>
        </w:rPr>
        <w:t>На основании вышеизложенного, в первом полугодии 2017 г. распоряжения о проведении выездных проверок на основании программы проверок подготавливались только в отношении заказчика.</w:t>
      </w:r>
    </w:p>
    <w:p w:rsidR="00487BEB" w:rsidRPr="00570910" w:rsidRDefault="00487BEB" w:rsidP="00487BEB">
      <w:pPr>
        <w:pStyle w:val="a3"/>
        <w:spacing w:line="360" w:lineRule="auto"/>
        <w:ind w:firstLine="709"/>
        <w:rPr>
          <w:szCs w:val="28"/>
        </w:rPr>
      </w:pPr>
      <w:r w:rsidRPr="00570910">
        <w:rPr>
          <w:szCs w:val="28"/>
        </w:rPr>
        <w:t xml:space="preserve">Проведенный анализ работы по осуществлению надзорных функций при строительстве, реконструкции объектов капитального строительства за 6 месяцев 2017 года, а также рост показателей по количеству выявленных нарушений и примененных административных наказаний в отношении лиц, допустивших нарушения, показывает, что сотрудники отдела, осуществляющие </w:t>
      </w:r>
      <w:r w:rsidRPr="00570910">
        <w:rPr>
          <w:szCs w:val="28"/>
        </w:rPr>
        <w:lastRenderedPageBreak/>
        <w:t>государственный строительный надзор при проведении проверок объектов капитального строительства проявляют принципиальность и профессионализм, особое внимание уделяют соответствию выполнения работ и применению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выполнению требований экологического, санитарно-эпидемиологического законодательства, противопожарной безопасности, а также предупреждению травматизма и аварийности при осуществлении работ на объектах капитального строительства.</w:t>
      </w:r>
    </w:p>
    <w:p w:rsidR="00487BEB" w:rsidRPr="00291478" w:rsidRDefault="00487BEB" w:rsidP="00461758">
      <w:pPr>
        <w:pStyle w:val="3"/>
        <w:spacing w:before="0" w:line="360" w:lineRule="auto"/>
        <w:ind w:firstLine="709"/>
        <w:jc w:val="both"/>
        <w:rPr>
          <w:rFonts w:ascii="Times New Roman" w:eastAsia="Times New Roman" w:hAnsi="Times New Roman" w:cs="Times New Roman"/>
          <w:b w:val="0"/>
          <w:bCs w:val="0"/>
          <w:i/>
          <w:color w:val="000000"/>
          <w:sz w:val="28"/>
          <w:szCs w:val="28"/>
          <w:lang w:eastAsia="ru-RU"/>
        </w:rPr>
      </w:pPr>
      <w:bookmarkStart w:id="2" w:name="_Toc478055554"/>
      <w:r w:rsidRPr="00291478">
        <w:rPr>
          <w:rFonts w:ascii="Times New Roman" w:eastAsia="Times New Roman" w:hAnsi="Times New Roman" w:cs="Times New Roman"/>
          <w:b w:val="0"/>
          <w:bCs w:val="0"/>
          <w:i/>
          <w:color w:val="000000"/>
          <w:sz w:val="28"/>
          <w:szCs w:val="28"/>
          <w:lang w:eastAsia="ru-RU"/>
        </w:rPr>
        <w:t>Предложения по совершенствованию нормативно-правового регулирования и осуществления государственного контроля (надзора) в установленной сфере деятельности</w:t>
      </w:r>
      <w:bookmarkEnd w:id="2"/>
    </w:p>
    <w:p w:rsidR="00487BEB" w:rsidRPr="00570910" w:rsidRDefault="00487BEB" w:rsidP="00461758">
      <w:pPr>
        <w:spacing w:after="0" w:line="360" w:lineRule="auto"/>
        <w:ind w:firstLine="709"/>
        <w:jc w:val="both"/>
        <w:rPr>
          <w:rFonts w:ascii="Times New Roman" w:eastAsia="Times New Roman" w:hAnsi="Times New Roman" w:cs="Times New Roman"/>
          <w:i/>
          <w:sz w:val="28"/>
          <w:szCs w:val="28"/>
          <w:lang w:eastAsia="ru-RU"/>
        </w:rPr>
      </w:pPr>
      <w:r w:rsidRPr="00570910">
        <w:rPr>
          <w:rFonts w:ascii="Times New Roman" w:eastAsia="Times New Roman" w:hAnsi="Times New Roman" w:cs="Times New Roman"/>
          <w:i/>
          <w:sz w:val="28"/>
          <w:szCs w:val="28"/>
          <w:lang w:eastAsia="ru-RU"/>
        </w:rPr>
        <w:t>В сфере государственного строительного надзора</w:t>
      </w:r>
    </w:p>
    <w:p w:rsidR="00487BEB" w:rsidRPr="00570910" w:rsidRDefault="00487BEB" w:rsidP="00487BEB">
      <w:pPr>
        <w:tabs>
          <w:tab w:val="left" w:pos="720"/>
        </w:tabs>
        <w:spacing w:after="0" w:line="360" w:lineRule="auto"/>
        <w:ind w:firstLine="709"/>
        <w:jc w:val="both"/>
        <w:rPr>
          <w:rFonts w:ascii="Times New Roman" w:eastAsia="Times New Roman" w:hAnsi="Times New Roman" w:cs="Times New Roman"/>
          <w:sz w:val="28"/>
          <w:szCs w:val="28"/>
          <w:lang w:eastAsia="ru-RU"/>
        </w:rPr>
      </w:pPr>
      <w:r w:rsidRPr="00570910">
        <w:rPr>
          <w:rFonts w:ascii="Times New Roman" w:eastAsia="Times New Roman" w:hAnsi="Times New Roman" w:cs="Times New Roman"/>
          <w:sz w:val="28"/>
          <w:szCs w:val="28"/>
          <w:lang w:eastAsia="ru-RU"/>
        </w:rPr>
        <w:tab/>
        <w:t>Федеральные нормы и правила в области промышленной безопасности «Требования к производству сварочных работ на опасных производственных объектах»</w:t>
      </w:r>
    </w:p>
    <w:p w:rsidR="00487BEB" w:rsidRPr="00570910" w:rsidRDefault="00487BEB" w:rsidP="00487BEB">
      <w:pPr>
        <w:tabs>
          <w:tab w:val="left" w:pos="720"/>
        </w:tabs>
        <w:spacing w:after="0" w:line="360" w:lineRule="auto"/>
        <w:ind w:firstLine="709"/>
        <w:jc w:val="both"/>
        <w:rPr>
          <w:rFonts w:ascii="Times New Roman" w:eastAsia="Times New Roman" w:hAnsi="Times New Roman" w:cs="Times New Roman"/>
          <w:i/>
          <w:sz w:val="28"/>
          <w:szCs w:val="28"/>
          <w:lang w:eastAsia="ru-RU"/>
        </w:rPr>
      </w:pPr>
      <w:r w:rsidRPr="00570910">
        <w:rPr>
          <w:rFonts w:ascii="Times New Roman" w:eastAsia="Times New Roman" w:hAnsi="Times New Roman" w:cs="Times New Roman"/>
          <w:sz w:val="28"/>
          <w:szCs w:val="28"/>
          <w:lang w:eastAsia="ru-RU"/>
        </w:rPr>
        <w:tab/>
      </w:r>
      <w:r w:rsidRPr="00570910">
        <w:rPr>
          <w:rFonts w:ascii="Times New Roman" w:eastAsia="Times New Roman" w:hAnsi="Times New Roman" w:cs="Times New Roman"/>
          <w:i/>
          <w:sz w:val="28"/>
          <w:szCs w:val="28"/>
          <w:lang w:eastAsia="ru-RU"/>
        </w:rPr>
        <w:t>по направлению государственного строительного надзора:</w:t>
      </w:r>
    </w:p>
    <w:p w:rsidR="00487BEB" w:rsidRPr="00570910" w:rsidRDefault="00487BEB" w:rsidP="00487BEB">
      <w:pPr>
        <w:tabs>
          <w:tab w:val="left" w:pos="720"/>
        </w:tabs>
        <w:spacing w:after="0" w:line="360" w:lineRule="auto"/>
        <w:ind w:firstLine="709"/>
        <w:jc w:val="both"/>
        <w:rPr>
          <w:rFonts w:ascii="Times New Roman" w:eastAsia="Times New Roman" w:hAnsi="Times New Roman" w:cs="Times New Roman"/>
          <w:sz w:val="28"/>
          <w:szCs w:val="28"/>
          <w:lang w:eastAsia="ru-RU"/>
        </w:rPr>
      </w:pPr>
      <w:r w:rsidRPr="00570910">
        <w:rPr>
          <w:rFonts w:ascii="Times New Roman" w:eastAsia="Times New Roman" w:hAnsi="Times New Roman" w:cs="Times New Roman"/>
          <w:sz w:val="28"/>
          <w:szCs w:val="28"/>
          <w:lang w:eastAsia="ru-RU"/>
        </w:rPr>
        <w:tab/>
        <w:t>Планом нормотворческой деятельности Ростехнадзора на 2017 год в целях приведения в соответствие с нормами, введенными Федеральным законом от 03.07.2016 № 372-ФЗ, предусмотрено:</w:t>
      </w:r>
    </w:p>
    <w:p w:rsidR="00487BEB" w:rsidRPr="00570910" w:rsidRDefault="00487BEB" w:rsidP="00487BEB">
      <w:pPr>
        <w:tabs>
          <w:tab w:val="left" w:pos="720"/>
        </w:tabs>
        <w:spacing w:after="0" w:line="360" w:lineRule="auto"/>
        <w:ind w:firstLine="709"/>
        <w:jc w:val="both"/>
        <w:rPr>
          <w:rFonts w:ascii="Times New Roman" w:eastAsia="Times New Roman" w:hAnsi="Times New Roman" w:cs="Times New Roman"/>
          <w:sz w:val="28"/>
          <w:szCs w:val="28"/>
          <w:lang w:eastAsia="ru-RU"/>
        </w:rPr>
      </w:pPr>
      <w:r w:rsidRPr="00570910">
        <w:rPr>
          <w:rFonts w:ascii="Times New Roman" w:eastAsia="Times New Roman" w:hAnsi="Times New Roman" w:cs="Times New Roman"/>
          <w:sz w:val="28"/>
          <w:szCs w:val="28"/>
          <w:lang w:eastAsia="ru-RU"/>
        </w:rPr>
        <w:tab/>
        <w:t>внесение изменений в Административный регламент по исполнению Федеральной службой по экологическому, технологическому и атомному надзору государственной функции по осуществлению федерального государственного строительного надзора, утвержденный приказом Ростехнадзора от 31.01.2013 № 38;</w:t>
      </w:r>
    </w:p>
    <w:p w:rsidR="00487BEB" w:rsidRPr="00570910" w:rsidRDefault="00487BEB" w:rsidP="00487BEB">
      <w:pPr>
        <w:tabs>
          <w:tab w:val="left" w:pos="720"/>
        </w:tabs>
        <w:spacing w:after="0" w:line="360" w:lineRule="auto"/>
        <w:ind w:firstLine="709"/>
        <w:jc w:val="both"/>
        <w:rPr>
          <w:rFonts w:ascii="Times New Roman" w:eastAsia="Times New Roman" w:hAnsi="Times New Roman" w:cs="Times New Roman"/>
          <w:sz w:val="28"/>
          <w:szCs w:val="28"/>
          <w:lang w:eastAsia="ru-RU"/>
        </w:rPr>
      </w:pPr>
      <w:r w:rsidRPr="00570910">
        <w:rPr>
          <w:rFonts w:ascii="Times New Roman" w:eastAsia="Times New Roman" w:hAnsi="Times New Roman" w:cs="Times New Roman"/>
          <w:sz w:val="28"/>
          <w:szCs w:val="28"/>
          <w:lang w:eastAsia="ru-RU"/>
        </w:rPr>
        <w:tab/>
        <w:t xml:space="preserve">внесение изменений в Требования к составу и порядку ведения исполнительной документации при строительстве, реконструкции, капитальном </w:t>
      </w:r>
      <w:r w:rsidRPr="00570910">
        <w:rPr>
          <w:rFonts w:ascii="Times New Roman" w:eastAsia="Times New Roman" w:hAnsi="Times New Roman" w:cs="Times New Roman"/>
          <w:sz w:val="28"/>
          <w:szCs w:val="28"/>
          <w:lang w:eastAsia="ru-RU"/>
        </w:rPr>
        <w:lastRenderedPageBreak/>
        <w:t>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(РД-11-02-2006), утвержденные приказом Ростехнадзора от 26.12.2006 № 1128.</w:t>
      </w:r>
    </w:p>
    <w:p w:rsidR="00487BEB" w:rsidRPr="00570910" w:rsidRDefault="00487BEB" w:rsidP="00487BEB">
      <w:pPr>
        <w:tabs>
          <w:tab w:val="left" w:pos="720"/>
        </w:tabs>
        <w:spacing w:after="0" w:line="360" w:lineRule="auto"/>
        <w:ind w:firstLine="709"/>
        <w:jc w:val="both"/>
        <w:rPr>
          <w:rFonts w:ascii="Times New Roman" w:eastAsia="Times New Roman" w:hAnsi="Times New Roman" w:cs="Times New Roman"/>
          <w:i/>
          <w:sz w:val="28"/>
          <w:szCs w:val="28"/>
          <w:lang w:eastAsia="ru-RU"/>
        </w:rPr>
      </w:pPr>
      <w:r w:rsidRPr="00570910">
        <w:rPr>
          <w:rFonts w:ascii="Times New Roman" w:eastAsia="Times New Roman" w:hAnsi="Times New Roman" w:cs="Times New Roman"/>
          <w:sz w:val="28"/>
          <w:szCs w:val="28"/>
          <w:lang w:eastAsia="ru-RU"/>
        </w:rPr>
        <w:tab/>
      </w:r>
      <w:r w:rsidRPr="00570910">
        <w:rPr>
          <w:rFonts w:ascii="Times New Roman" w:eastAsia="Times New Roman" w:hAnsi="Times New Roman" w:cs="Times New Roman"/>
          <w:i/>
          <w:sz w:val="28"/>
          <w:szCs w:val="28"/>
          <w:lang w:eastAsia="ru-RU"/>
        </w:rPr>
        <w:t>по направлению надзора за деятельностью саморегулируемых организаций:</w:t>
      </w:r>
    </w:p>
    <w:p w:rsidR="00487BEB" w:rsidRPr="00436F32" w:rsidRDefault="00487BEB" w:rsidP="00487BEB">
      <w:pPr>
        <w:tabs>
          <w:tab w:val="left" w:pos="720"/>
        </w:tabs>
        <w:spacing w:after="0" w:line="360" w:lineRule="auto"/>
        <w:ind w:firstLine="709"/>
        <w:jc w:val="both"/>
        <w:rPr>
          <w:rFonts w:ascii="Times New Roman" w:eastAsia="Times New Roman" w:hAnsi="Times New Roman" w:cs="Times New Roman"/>
          <w:sz w:val="28"/>
          <w:szCs w:val="28"/>
          <w:lang w:eastAsia="ru-RU"/>
        </w:rPr>
      </w:pPr>
      <w:r w:rsidRPr="00570910">
        <w:rPr>
          <w:rFonts w:ascii="Times New Roman" w:eastAsia="Times New Roman" w:hAnsi="Times New Roman" w:cs="Times New Roman"/>
          <w:sz w:val="28"/>
          <w:szCs w:val="28"/>
          <w:lang w:eastAsia="ru-RU"/>
        </w:rPr>
        <w:tab/>
        <w:t>внесение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предоставлению сведений из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утвержденный приказом Федеральной службы по экологическому, технологическому и атомному надзору от 21 июля 2015 г. № 281»;</w:t>
      </w:r>
    </w:p>
    <w:p w:rsidR="009131F1" w:rsidRPr="00857A06" w:rsidRDefault="00487BEB" w:rsidP="009131F1">
      <w:pPr>
        <w:tabs>
          <w:tab w:val="left" w:pos="720"/>
        </w:tabs>
        <w:spacing w:after="0" w:line="360" w:lineRule="auto"/>
        <w:ind w:firstLine="709"/>
        <w:jc w:val="both"/>
        <w:rPr>
          <w:rFonts w:ascii="Times New Roman" w:eastAsia="Times New Roman" w:hAnsi="Times New Roman" w:cs="Times New Roman"/>
          <w:bCs/>
          <w:sz w:val="28"/>
          <w:szCs w:val="28"/>
          <w:lang w:eastAsia="ru-RU"/>
        </w:rPr>
      </w:pPr>
      <w:r w:rsidRPr="00436F32">
        <w:rPr>
          <w:rFonts w:ascii="Times New Roman" w:eastAsia="Times New Roman" w:hAnsi="Times New Roman" w:cs="Times New Roman"/>
          <w:sz w:val="28"/>
          <w:szCs w:val="28"/>
          <w:lang w:eastAsia="ru-RU"/>
        </w:rPr>
        <w:tab/>
      </w:r>
      <w:r w:rsidR="009131F1">
        <w:rPr>
          <w:rFonts w:ascii="Times New Roman" w:hAnsi="Times New Roman"/>
          <w:bCs/>
          <w:sz w:val="28"/>
          <w:szCs w:val="28"/>
        </w:rPr>
        <w:t xml:space="preserve">Случаи </w:t>
      </w:r>
      <w:r w:rsidR="009131F1" w:rsidRPr="00DC461E">
        <w:rPr>
          <w:rFonts w:ascii="Times New Roman" w:hAnsi="Times New Roman"/>
          <w:bCs/>
          <w:sz w:val="28"/>
          <w:szCs w:val="28"/>
        </w:rPr>
        <w:t>аварийности и смертельного травматизма</w:t>
      </w:r>
      <w:r w:rsidR="009131F1">
        <w:rPr>
          <w:rFonts w:ascii="Times New Roman" w:hAnsi="Times New Roman"/>
          <w:bCs/>
          <w:sz w:val="28"/>
          <w:szCs w:val="28"/>
        </w:rPr>
        <w:t xml:space="preserve"> при строительстве, </w:t>
      </w:r>
      <w:r w:rsidR="009131F1" w:rsidRPr="00857A06">
        <w:rPr>
          <w:rFonts w:ascii="Times New Roman" w:hAnsi="Times New Roman"/>
          <w:bCs/>
          <w:sz w:val="28"/>
          <w:szCs w:val="28"/>
        </w:rPr>
        <w:t>реконструкции</w:t>
      </w:r>
      <w:r w:rsidR="009131F1">
        <w:rPr>
          <w:rFonts w:ascii="Times New Roman" w:hAnsi="Times New Roman"/>
          <w:bCs/>
          <w:sz w:val="28"/>
          <w:szCs w:val="28"/>
        </w:rPr>
        <w:t xml:space="preserve"> на поднадзорных объектах капитального строительства отсутствуют.  </w:t>
      </w:r>
      <w:r w:rsidR="009131F1" w:rsidRPr="00857A06">
        <w:rPr>
          <w:rFonts w:ascii="Times New Roman" w:hAnsi="Times New Roman"/>
          <w:bCs/>
          <w:sz w:val="28"/>
          <w:szCs w:val="28"/>
        </w:rPr>
        <w:t xml:space="preserve"> </w:t>
      </w:r>
      <w:r w:rsidR="009131F1" w:rsidRPr="00857A06">
        <w:rPr>
          <w:rFonts w:ascii="Times New Roman" w:eastAsia="Times New Roman" w:hAnsi="Times New Roman" w:cs="Times New Roman"/>
          <w:bCs/>
          <w:sz w:val="28"/>
          <w:szCs w:val="28"/>
          <w:lang w:eastAsia="ru-RU"/>
        </w:rPr>
        <w:t xml:space="preserve"> </w:t>
      </w:r>
    </w:p>
    <w:p w:rsidR="009131F1" w:rsidRPr="00570910" w:rsidRDefault="009131F1" w:rsidP="009131F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bCs/>
          <w:sz w:val="28"/>
          <w:szCs w:val="28"/>
        </w:rPr>
        <w:t xml:space="preserve">Количество </w:t>
      </w:r>
      <w:r w:rsidRPr="00570910">
        <w:rPr>
          <w:rFonts w:ascii="Times New Roman" w:hAnsi="Times New Roman" w:cs="Times New Roman"/>
          <w:sz w:val="28"/>
          <w:szCs w:val="28"/>
        </w:rPr>
        <w:t>строящихся и реконструируемых объектов капитального строительства</w:t>
      </w:r>
      <w:r>
        <w:rPr>
          <w:rFonts w:ascii="Times New Roman" w:hAnsi="Times New Roman" w:cs="Times New Roman"/>
          <w:sz w:val="28"/>
          <w:szCs w:val="28"/>
        </w:rPr>
        <w:t>,</w:t>
      </w:r>
      <w:r>
        <w:rPr>
          <w:rFonts w:ascii="Times New Roman" w:hAnsi="Times New Roman"/>
          <w:bCs/>
          <w:sz w:val="28"/>
          <w:szCs w:val="28"/>
        </w:rPr>
        <w:t xml:space="preserve"> на конец первого полугодия 2017 года составляет 255 объектов, </w:t>
      </w:r>
      <w:r>
        <w:rPr>
          <w:rFonts w:ascii="Times New Roman" w:eastAsia="Times New Roman" w:hAnsi="Times New Roman" w:cs="Times New Roman"/>
          <w:bCs/>
          <w:sz w:val="28"/>
          <w:szCs w:val="28"/>
          <w:lang w:eastAsia="ru-RU"/>
        </w:rPr>
        <w:t xml:space="preserve">поднадзорных </w:t>
      </w:r>
      <w:r>
        <w:rPr>
          <w:rFonts w:ascii="Times New Roman" w:hAnsi="Times New Roman" w:cs="Times New Roman"/>
          <w:sz w:val="28"/>
          <w:szCs w:val="28"/>
        </w:rPr>
        <w:t>г</w:t>
      </w:r>
      <w:r w:rsidRPr="00570910">
        <w:rPr>
          <w:rFonts w:ascii="Times New Roman" w:hAnsi="Times New Roman" w:cs="Times New Roman"/>
          <w:sz w:val="28"/>
          <w:szCs w:val="28"/>
        </w:rPr>
        <w:t>осударственн</w:t>
      </w:r>
      <w:r>
        <w:rPr>
          <w:rFonts w:ascii="Times New Roman" w:hAnsi="Times New Roman" w:cs="Times New Roman"/>
          <w:sz w:val="28"/>
          <w:szCs w:val="28"/>
        </w:rPr>
        <w:t xml:space="preserve">ому </w:t>
      </w:r>
      <w:r w:rsidRPr="00570910">
        <w:rPr>
          <w:rFonts w:ascii="Times New Roman" w:hAnsi="Times New Roman" w:cs="Times New Roman"/>
          <w:sz w:val="28"/>
          <w:szCs w:val="28"/>
        </w:rPr>
        <w:t>строительн</w:t>
      </w:r>
      <w:r>
        <w:rPr>
          <w:rFonts w:ascii="Times New Roman" w:hAnsi="Times New Roman" w:cs="Times New Roman"/>
          <w:sz w:val="28"/>
          <w:szCs w:val="28"/>
        </w:rPr>
        <w:t>ому</w:t>
      </w:r>
      <w:r w:rsidRPr="00570910">
        <w:rPr>
          <w:rFonts w:ascii="Times New Roman" w:hAnsi="Times New Roman" w:cs="Times New Roman"/>
          <w:sz w:val="28"/>
          <w:szCs w:val="28"/>
        </w:rPr>
        <w:t xml:space="preserve"> надзор</w:t>
      </w:r>
      <w:r>
        <w:rPr>
          <w:rFonts w:ascii="Times New Roman" w:hAnsi="Times New Roman" w:cs="Times New Roman"/>
          <w:sz w:val="28"/>
          <w:szCs w:val="28"/>
        </w:rPr>
        <w:t>у</w:t>
      </w:r>
      <w:r w:rsidRPr="00570910">
        <w:rPr>
          <w:rFonts w:ascii="Times New Roman" w:hAnsi="Times New Roman" w:cs="Times New Roman"/>
          <w:sz w:val="28"/>
          <w:szCs w:val="28"/>
        </w:rPr>
        <w:t xml:space="preserve"> Северо-Кавказск</w:t>
      </w:r>
      <w:r>
        <w:rPr>
          <w:rFonts w:ascii="Times New Roman" w:hAnsi="Times New Roman" w:cs="Times New Roman"/>
          <w:sz w:val="28"/>
          <w:szCs w:val="28"/>
        </w:rPr>
        <w:t>ого управления</w:t>
      </w:r>
      <w:r w:rsidRPr="00570910">
        <w:rPr>
          <w:rFonts w:ascii="Times New Roman" w:hAnsi="Times New Roman" w:cs="Times New Roman"/>
          <w:sz w:val="28"/>
          <w:szCs w:val="28"/>
        </w:rPr>
        <w:t xml:space="preserve"> Ростехнадзора</w:t>
      </w:r>
      <w:r>
        <w:rPr>
          <w:rFonts w:ascii="Times New Roman" w:hAnsi="Times New Roman" w:cs="Times New Roman"/>
          <w:sz w:val="28"/>
          <w:szCs w:val="28"/>
        </w:rPr>
        <w:t>,</w:t>
      </w:r>
      <w:r w:rsidRPr="00570910">
        <w:rPr>
          <w:rFonts w:ascii="Times New Roman" w:hAnsi="Times New Roman" w:cs="Times New Roman"/>
          <w:sz w:val="28"/>
          <w:szCs w:val="28"/>
        </w:rPr>
        <w:t xml:space="preserve"> </w:t>
      </w:r>
      <w:r>
        <w:rPr>
          <w:rFonts w:ascii="Times New Roman" w:hAnsi="Times New Roman" w:cs="Times New Roman"/>
          <w:sz w:val="28"/>
          <w:szCs w:val="28"/>
        </w:rPr>
        <w:t xml:space="preserve">расположенных на территории </w:t>
      </w:r>
      <w:r w:rsidRPr="00570910">
        <w:rPr>
          <w:rFonts w:ascii="Times New Roman" w:hAnsi="Times New Roman" w:cs="Times New Roman"/>
          <w:sz w:val="28"/>
          <w:szCs w:val="28"/>
        </w:rPr>
        <w:t>Краснодарского края, Ростовской области и Республики Адыгея.</w:t>
      </w:r>
    </w:p>
    <w:p w:rsidR="009131F1" w:rsidRPr="00DC461E" w:rsidRDefault="009131F1" w:rsidP="009131F1">
      <w:pPr>
        <w:pStyle w:val="a5"/>
        <w:tabs>
          <w:tab w:val="left" w:pos="993"/>
          <w:tab w:val="left" w:pos="1276"/>
        </w:tabs>
        <w:spacing w:line="360" w:lineRule="auto"/>
        <w:ind w:left="0" w:firstLine="993"/>
        <w:jc w:val="both"/>
        <w:rPr>
          <w:rFonts w:ascii="Times New Roman" w:hAnsi="Times New Roman"/>
          <w:bCs/>
          <w:sz w:val="28"/>
          <w:szCs w:val="28"/>
        </w:rPr>
      </w:pPr>
      <w:r>
        <w:rPr>
          <w:rFonts w:ascii="Times New Roman" w:hAnsi="Times New Roman"/>
          <w:bCs/>
          <w:sz w:val="28"/>
          <w:szCs w:val="28"/>
        </w:rPr>
        <w:t>С</w:t>
      </w:r>
      <w:r w:rsidRPr="00DC461E">
        <w:rPr>
          <w:rFonts w:ascii="Times New Roman" w:hAnsi="Times New Roman"/>
          <w:bCs/>
          <w:sz w:val="28"/>
          <w:szCs w:val="28"/>
        </w:rPr>
        <w:t xml:space="preserve">остав работников </w:t>
      </w:r>
      <w:r>
        <w:rPr>
          <w:rFonts w:ascii="Times New Roman" w:hAnsi="Times New Roman"/>
          <w:bCs/>
          <w:sz w:val="28"/>
          <w:szCs w:val="28"/>
        </w:rPr>
        <w:t xml:space="preserve">строительной </w:t>
      </w:r>
      <w:r w:rsidRPr="00DC461E">
        <w:rPr>
          <w:rFonts w:ascii="Times New Roman" w:hAnsi="Times New Roman"/>
          <w:bCs/>
          <w:sz w:val="28"/>
          <w:szCs w:val="28"/>
        </w:rPr>
        <w:t>отрасли</w:t>
      </w:r>
      <w:r>
        <w:rPr>
          <w:rFonts w:ascii="Times New Roman" w:hAnsi="Times New Roman"/>
          <w:bCs/>
          <w:sz w:val="28"/>
          <w:szCs w:val="28"/>
        </w:rPr>
        <w:t>, занятый при строительстве, реконструкции объектов капитального строительства зависит от объемов работ и подвержен постоянному изменению в части увеличения или уменьшения количества привлеченных специалистов.</w:t>
      </w:r>
    </w:p>
    <w:p w:rsidR="00487BEB" w:rsidRDefault="00487BEB" w:rsidP="00487BEB">
      <w:pPr>
        <w:spacing w:after="0" w:line="360" w:lineRule="auto"/>
        <w:ind w:firstLine="709"/>
      </w:pPr>
    </w:p>
    <w:p w:rsidR="00FA6DB2" w:rsidRDefault="00FA6DB2" w:rsidP="00FA6DB2">
      <w:pPr>
        <w:pStyle w:val="20"/>
        <w:shd w:val="clear" w:color="auto" w:fill="auto"/>
        <w:tabs>
          <w:tab w:val="left" w:pos="956"/>
        </w:tabs>
        <w:spacing w:after="0" w:line="360" w:lineRule="auto"/>
        <w:ind w:left="680"/>
        <w:jc w:val="both"/>
        <w:rPr>
          <w:b/>
          <w:caps/>
          <w:color w:val="000000" w:themeColor="text1"/>
          <w:sz w:val="28"/>
          <w:szCs w:val="28"/>
        </w:rPr>
      </w:pPr>
    </w:p>
    <w:p w:rsidR="00FA6DB2" w:rsidRPr="00FA6DB2" w:rsidRDefault="00FA6DB2" w:rsidP="00FA6DB2">
      <w:pPr>
        <w:pStyle w:val="20"/>
        <w:shd w:val="clear" w:color="auto" w:fill="auto"/>
        <w:tabs>
          <w:tab w:val="left" w:pos="956"/>
        </w:tabs>
        <w:spacing w:after="0" w:line="360" w:lineRule="auto"/>
        <w:ind w:left="680"/>
        <w:jc w:val="both"/>
        <w:rPr>
          <w:b/>
          <w:caps/>
          <w:color w:val="000000" w:themeColor="text1"/>
          <w:sz w:val="28"/>
          <w:szCs w:val="28"/>
        </w:rPr>
      </w:pPr>
    </w:p>
    <w:p w:rsidR="005E4954" w:rsidRPr="00FA6DB2" w:rsidRDefault="005E4954" w:rsidP="00FA6DB2">
      <w:pPr>
        <w:pStyle w:val="3"/>
        <w:tabs>
          <w:tab w:val="left" w:pos="993"/>
        </w:tabs>
        <w:spacing w:before="0" w:line="360" w:lineRule="auto"/>
        <w:ind w:left="680"/>
        <w:rPr>
          <w:rFonts w:ascii="Times New Roman" w:eastAsia="Times New Roman" w:hAnsi="Times New Roman" w:cs="Times New Roman"/>
          <w:bCs w:val="0"/>
          <w:caps/>
          <w:color w:val="000000" w:themeColor="text1"/>
          <w:sz w:val="28"/>
          <w:szCs w:val="28"/>
          <w:lang w:eastAsia="ru-RU"/>
        </w:rPr>
      </w:pPr>
    </w:p>
    <w:tbl>
      <w:tblPr>
        <w:tblW w:w="30267" w:type="dxa"/>
        <w:tblInd w:w="-10632" w:type="dxa"/>
        <w:shd w:val="clear" w:color="auto" w:fill="FFFFFF"/>
        <w:tblCellMar>
          <w:top w:w="15" w:type="dxa"/>
          <w:left w:w="15" w:type="dxa"/>
          <w:bottom w:w="15" w:type="dxa"/>
          <w:right w:w="15" w:type="dxa"/>
        </w:tblCellMar>
        <w:tblLook w:val="04A0"/>
      </w:tblPr>
      <w:tblGrid>
        <w:gridCol w:w="16869"/>
        <w:gridCol w:w="13398"/>
      </w:tblGrid>
      <w:tr w:rsidR="00FA6DB2" w:rsidRPr="00FA6DB2" w:rsidTr="006C2C8D">
        <w:tc>
          <w:tcPr>
            <w:tcW w:w="16869" w:type="dxa"/>
            <w:tcBorders>
              <w:top w:val="nil"/>
              <w:left w:val="nil"/>
              <w:bottom w:val="nil"/>
              <w:right w:val="nil"/>
            </w:tcBorders>
            <w:shd w:val="clear" w:color="auto" w:fill="FFFFFF"/>
            <w:tcMar>
              <w:top w:w="0" w:type="dxa"/>
              <w:left w:w="0" w:type="dxa"/>
              <w:bottom w:w="0" w:type="dxa"/>
              <w:right w:w="450" w:type="dxa"/>
            </w:tcMar>
          </w:tcPr>
          <w:p w:rsidR="006C2C8D" w:rsidRPr="00FA6DB2" w:rsidRDefault="006C2C8D" w:rsidP="00FA6DB2">
            <w:pPr>
              <w:spacing w:after="0" w:line="360" w:lineRule="auto"/>
              <w:ind w:left="680"/>
              <w:rPr>
                <w:rFonts w:ascii="Times New Roman" w:hAnsi="Times New Roman" w:cs="Times New Roman"/>
                <w:b/>
                <w:caps/>
                <w:color w:val="000000" w:themeColor="text1"/>
                <w:sz w:val="28"/>
                <w:szCs w:val="28"/>
              </w:rPr>
            </w:pPr>
          </w:p>
        </w:tc>
        <w:tc>
          <w:tcPr>
            <w:tcW w:w="13398" w:type="dxa"/>
            <w:tcBorders>
              <w:top w:val="nil"/>
              <w:left w:val="nil"/>
              <w:bottom w:val="nil"/>
              <w:right w:val="nil"/>
            </w:tcBorders>
            <w:shd w:val="clear" w:color="auto" w:fill="FFFFFF"/>
            <w:tcMar>
              <w:top w:w="0" w:type="dxa"/>
              <w:left w:w="0" w:type="dxa"/>
              <w:bottom w:w="480" w:type="dxa"/>
              <w:right w:w="0" w:type="dxa"/>
            </w:tcMar>
          </w:tcPr>
          <w:p w:rsidR="006C2C8D" w:rsidRPr="00FA6DB2" w:rsidRDefault="006C2C8D" w:rsidP="00FA6DB2">
            <w:pPr>
              <w:spacing w:after="0" w:line="360" w:lineRule="auto"/>
              <w:ind w:left="680"/>
              <w:rPr>
                <w:rFonts w:ascii="Times New Roman" w:hAnsi="Times New Roman" w:cs="Times New Roman"/>
                <w:b/>
                <w:caps/>
                <w:color w:val="000000" w:themeColor="text1"/>
                <w:sz w:val="28"/>
                <w:szCs w:val="28"/>
              </w:rPr>
            </w:pPr>
          </w:p>
        </w:tc>
      </w:tr>
    </w:tbl>
    <w:p w:rsidR="005E4954" w:rsidRPr="000C2806" w:rsidRDefault="005E4954" w:rsidP="000C2806">
      <w:pPr>
        <w:pStyle w:val="3"/>
        <w:tabs>
          <w:tab w:val="left" w:pos="993"/>
        </w:tabs>
        <w:spacing w:before="0" w:line="360" w:lineRule="auto"/>
        <w:ind w:firstLine="680"/>
        <w:rPr>
          <w:rFonts w:ascii="Times New Roman" w:eastAsia="Times New Roman" w:hAnsi="Times New Roman" w:cs="Times New Roman"/>
          <w:bCs w:val="0"/>
          <w:caps/>
          <w:color w:val="000000"/>
          <w:sz w:val="28"/>
          <w:szCs w:val="28"/>
          <w:lang w:eastAsia="ru-RU"/>
        </w:rPr>
      </w:pPr>
    </w:p>
    <w:sectPr w:rsidR="005E4954" w:rsidRPr="000C2806" w:rsidSect="00E54A11">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73E" w:rsidRDefault="0000573E" w:rsidP="006C2C8D">
      <w:pPr>
        <w:spacing w:after="0" w:line="240" w:lineRule="auto"/>
      </w:pPr>
      <w:r>
        <w:separator/>
      </w:r>
    </w:p>
  </w:endnote>
  <w:endnote w:type="continuationSeparator" w:id="0">
    <w:p w:rsidR="0000573E" w:rsidRDefault="0000573E" w:rsidP="006C2C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73E" w:rsidRDefault="0000573E" w:rsidP="006C2C8D">
      <w:pPr>
        <w:spacing w:after="0" w:line="240" w:lineRule="auto"/>
      </w:pPr>
      <w:r>
        <w:separator/>
      </w:r>
    </w:p>
  </w:footnote>
  <w:footnote w:type="continuationSeparator" w:id="0">
    <w:p w:rsidR="0000573E" w:rsidRDefault="0000573E" w:rsidP="006C2C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C36"/>
    <w:multiLevelType w:val="hybridMultilevel"/>
    <w:tmpl w:val="406A7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70348"/>
    <w:multiLevelType w:val="hybridMultilevel"/>
    <w:tmpl w:val="0C30D818"/>
    <w:lvl w:ilvl="0" w:tplc="D5C228D6">
      <w:start w:val="2"/>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E644AC"/>
    <w:multiLevelType w:val="multilevel"/>
    <w:tmpl w:val="6E24D01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4">
    <w:nsid w:val="21BE1CC8"/>
    <w:multiLevelType w:val="hybridMultilevel"/>
    <w:tmpl w:val="70E6A78E"/>
    <w:lvl w:ilvl="0" w:tplc="7A9E84C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87E23F0"/>
    <w:multiLevelType w:val="multilevel"/>
    <w:tmpl w:val="CE16C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DB2B49"/>
    <w:multiLevelType w:val="multilevel"/>
    <w:tmpl w:val="A9B6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6A72DE"/>
    <w:multiLevelType w:val="hybridMultilevel"/>
    <w:tmpl w:val="DE40D7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6F80F49"/>
    <w:multiLevelType w:val="singleLevel"/>
    <w:tmpl w:val="D5C228D6"/>
    <w:lvl w:ilvl="0">
      <w:start w:val="2"/>
      <w:numFmt w:val="bullet"/>
      <w:lvlText w:val="-"/>
      <w:lvlJc w:val="left"/>
      <w:pPr>
        <w:tabs>
          <w:tab w:val="num" w:pos="360"/>
        </w:tabs>
        <w:ind w:left="360" w:hanging="360"/>
      </w:pPr>
      <w:rPr>
        <w:rFonts w:hint="default"/>
      </w:rPr>
    </w:lvl>
  </w:abstractNum>
  <w:abstractNum w:abstractNumId="9">
    <w:nsid w:val="6DD30FD3"/>
    <w:multiLevelType w:val="hybridMultilevel"/>
    <w:tmpl w:val="6DE2DD74"/>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nsid w:val="6FEB5361"/>
    <w:multiLevelType w:val="multilevel"/>
    <w:tmpl w:val="872080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0021E7"/>
    <w:multiLevelType w:val="hybridMultilevel"/>
    <w:tmpl w:val="D97CF80C"/>
    <w:lvl w:ilvl="0" w:tplc="04190005">
      <w:start w:val="1"/>
      <w:numFmt w:val="bullet"/>
      <w:lvlText w:val=""/>
      <w:lvlJc w:val="left"/>
      <w:pPr>
        <w:ind w:left="1460" w:hanging="360"/>
      </w:pPr>
      <w:rPr>
        <w:rFonts w:ascii="Wingdings" w:hAnsi="Wingdings"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2">
    <w:nsid w:val="7E9F67B8"/>
    <w:multiLevelType w:val="hybridMultilevel"/>
    <w:tmpl w:val="1040DB86"/>
    <w:lvl w:ilvl="0" w:tplc="2E34DB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1"/>
  </w:num>
  <w:num w:numId="5">
    <w:abstractNumId w:val="12"/>
  </w:num>
  <w:num w:numId="6">
    <w:abstractNumId w:val="7"/>
  </w:num>
  <w:num w:numId="7">
    <w:abstractNumId w:val="2"/>
  </w:num>
  <w:num w:numId="8">
    <w:abstractNumId w:val="6"/>
  </w:num>
  <w:num w:numId="9">
    <w:abstractNumId w:val="3"/>
  </w:num>
  <w:num w:numId="10">
    <w:abstractNumId w:val="9"/>
  </w:num>
  <w:num w:numId="11">
    <w:abstractNumId w:val="8"/>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E6F40"/>
    <w:rsid w:val="0000573E"/>
    <w:rsid w:val="00006DB6"/>
    <w:rsid w:val="000444A2"/>
    <w:rsid w:val="000B5513"/>
    <w:rsid w:val="000B67CC"/>
    <w:rsid w:val="000C2806"/>
    <w:rsid w:val="000D477D"/>
    <w:rsid w:val="001B0734"/>
    <w:rsid w:val="001C7660"/>
    <w:rsid w:val="001D12AD"/>
    <w:rsid w:val="001E6F40"/>
    <w:rsid w:val="001F567F"/>
    <w:rsid w:val="00291478"/>
    <w:rsid w:val="002A6ACB"/>
    <w:rsid w:val="002B6968"/>
    <w:rsid w:val="002D4B1C"/>
    <w:rsid w:val="00336885"/>
    <w:rsid w:val="00387143"/>
    <w:rsid w:val="003C69CC"/>
    <w:rsid w:val="00461758"/>
    <w:rsid w:val="00487BEB"/>
    <w:rsid w:val="004C6CC7"/>
    <w:rsid w:val="004D667E"/>
    <w:rsid w:val="00522236"/>
    <w:rsid w:val="0052680A"/>
    <w:rsid w:val="00576EF2"/>
    <w:rsid w:val="005E4954"/>
    <w:rsid w:val="00604BDA"/>
    <w:rsid w:val="0060511B"/>
    <w:rsid w:val="00643C58"/>
    <w:rsid w:val="00692B5E"/>
    <w:rsid w:val="006A5247"/>
    <w:rsid w:val="006C2C8D"/>
    <w:rsid w:val="007368B4"/>
    <w:rsid w:val="007A666D"/>
    <w:rsid w:val="00806383"/>
    <w:rsid w:val="00816AA9"/>
    <w:rsid w:val="00856CB7"/>
    <w:rsid w:val="008A2D51"/>
    <w:rsid w:val="008A2F69"/>
    <w:rsid w:val="008C35D1"/>
    <w:rsid w:val="008C6434"/>
    <w:rsid w:val="009131F1"/>
    <w:rsid w:val="00961BD8"/>
    <w:rsid w:val="0097248D"/>
    <w:rsid w:val="00995522"/>
    <w:rsid w:val="009E1F73"/>
    <w:rsid w:val="009F7922"/>
    <w:rsid w:val="00A003F2"/>
    <w:rsid w:val="00A2220A"/>
    <w:rsid w:val="00A6371B"/>
    <w:rsid w:val="00B06C9E"/>
    <w:rsid w:val="00B45734"/>
    <w:rsid w:val="00B56249"/>
    <w:rsid w:val="00B623CA"/>
    <w:rsid w:val="00BC5E1C"/>
    <w:rsid w:val="00BF0449"/>
    <w:rsid w:val="00C16D4C"/>
    <w:rsid w:val="00C41EA1"/>
    <w:rsid w:val="00C6160A"/>
    <w:rsid w:val="00C62ED2"/>
    <w:rsid w:val="00CA25EE"/>
    <w:rsid w:val="00CB6925"/>
    <w:rsid w:val="00D050FD"/>
    <w:rsid w:val="00D131BF"/>
    <w:rsid w:val="00D858F0"/>
    <w:rsid w:val="00E02FB0"/>
    <w:rsid w:val="00E51DFF"/>
    <w:rsid w:val="00E54A11"/>
    <w:rsid w:val="00EB4766"/>
    <w:rsid w:val="00FA6DB2"/>
    <w:rsid w:val="00FD5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8F0"/>
  </w:style>
  <w:style w:type="paragraph" w:styleId="1">
    <w:name w:val="heading 1"/>
    <w:basedOn w:val="a"/>
    <w:next w:val="a"/>
    <w:link w:val="10"/>
    <w:uiPriority w:val="9"/>
    <w:qFormat/>
    <w:rsid w:val="006C2C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5E49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E6F4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1E6F40"/>
    <w:pPr>
      <w:widowControl w:val="0"/>
      <w:shd w:val="clear" w:color="auto" w:fill="FFFFFF"/>
      <w:spacing w:after="60" w:line="0" w:lineRule="atLeast"/>
    </w:pPr>
    <w:rPr>
      <w:rFonts w:ascii="Times New Roman" w:eastAsia="Times New Roman" w:hAnsi="Times New Roman" w:cs="Times New Roman"/>
      <w:sz w:val="26"/>
      <w:szCs w:val="26"/>
    </w:rPr>
  </w:style>
  <w:style w:type="paragraph" w:styleId="a3">
    <w:name w:val="Body Text Indent"/>
    <w:basedOn w:val="a"/>
    <w:link w:val="a4"/>
    <w:rsid w:val="00A2220A"/>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A2220A"/>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5E4954"/>
    <w:rPr>
      <w:rFonts w:asciiTheme="majorHAnsi" w:eastAsiaTheme="majorEastAsia" w:hAnsiTheme="majorHAnsi" w:cstheme="majorBidi"/>
      <w:b/>
      <w:bCs/>
      <w:color w:val="4F81BD" w:themeColor="accent1"/>
    </w:rPr>
  </w:style>
  <w:style w:type="paragraph" w:styleId="a5">
    <w:name w:val="List Paragraph"/>
    <w:basedOn w:val="a"/>
    <w:uiPriority w:val="34"/>
    <w:qFormat/>
    <w:rsid w:val="005E4954"/>
    <w:pPr>
      <w:ind w:left="720"/>
      <w:contextualSpacing/>
    </w:pPr>
  </w:style>
  <w:style w:type="character" w:customStyle="1" w:styleId="212pt">
    <w:name w:val="Основной текст (2) + 12 pt"/>
    <w:basedOn w:val="2"/>
    <w:rsid w:val="005E4954"/>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table" w:styleId="a6">
    <w:name w:val="Table Grid"/>
    <w:basedOn w:val="a1"/>
    <w:uiPriority w:val="59"/>
    <w:rsid w:val="008C6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C2C8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C2C8D"/>
  </w:style>
  <w:style w:type="paragraph" w:styleId="a9">
    <w:name w:val="footer"/>
    <w:basedOn w:val="a"/>
    <w:link w:val="aa"/>
    <w:uiPriority w:val="99"/>
    <w:unhideWhenUsed/>
    <w:rsid w:val="006C2C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C2C8D"/>
  </w:style>
  <w:style w:type="character" w:customStyle="1" w:styleId="10">
    <w:name w:val="Заголовок 1 Знак"/>
    <w:basedOn w:val="a0"/>
    <w:link w:val="1"/>
    <w:uiPriority w:val="9"/>
    <w:rsid w:val="006C2C8D"/>
    <w:rPr>
      <w:rFonts w:asciiTheme="majorHAnsi" w:eastAsiaTheme="majorEastAsia" w:hAnsiTheme="majorHAnsi" w:cstheme="majorBidi"/>
      <w:color w:val="365F91" w:themeColor="accent1" w:themeShade="BF"/>
      <w:sz w:val="32"/>
      <w:szCs w:val="32"/>
    </w:rPr>
  </w:style>
  <w:style w:type="character" w:styleId="ab">
    <w:name w:val="Hyperlink"/>
    <w:basedOn w:val="a0"/>
    <w:uiPriority w:val="99"/>
    <w:unhideWhenUsed/>
    <w:rsid w:val="006C2C8D"/>
    <w:rPr>
      <w:color w:val="0000FF"/>
      <w:u w:val="single"/>
    </w:rPr>
  </w:style>
  <w:style w:type="paragraph" w:customStyle="1" w:styleId="11">
    <w:name w:val="!Стиль1"/>
    <w:basedOn w:val="a"/>
    <w:rsid w:val="000C2806"/>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paragraph" w:styleId="21">
    <w:name w:val="Body Text Indent 2"/>
    <w:basedOn w:val="a"/>
    <w:link w:val="22"/>
    <w:rsid w:val="000C280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0C2806"/>
    <w:rPr>
      <w:rFonts w:ascii="Times New Roman" w:eastAsia="Times New Roman" w:hAnsi="Times New Roman" w:cs="Times New Roman"/>
      <w:sz w:val="24"/>
      <w:szCs w:val="24"/>
      <w:lang w:eastAsia="ru-RU"/>
    </w:rPr>
  </w:style>
  <w:style w:type="paragraph" w:customStyle="1" w:styleId="ac">
    <w:name w:val="Обычный абзац"/>
    <w:basedOn w:val="a"/>
    <w:link w:val="ad"/>
    <w:rsid w:val="000C2806"/>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d">
    <w:name w:val="Обычный абзац Знак"/>
    <w:link w:val="ac"/>
    <w:rsid w:val="000C2806"/>
    <w:rPr>
      <w:rFonts w:ascii="Times New Roman" w:eastAsia="Times New Roman" w:hAnsi="Times New Roman" w:cs="Times New Roman"/>
      <w:sz w:val="28"/>
      <w:szCs w:val="24"/>
      <w:lang w:eastAsia="ru-RU"/>
    </w:rPr>
  </w:style>
  <w:style w:type="paragraph" w:styleId="HTML">
    <w:name w:val="HTML Preformatted"/>
    <w:basedOn w:val="a"/>
    <w:link w:val="HTML0"/>
    <w:rsid w:val="000C2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0">
    <w:name w:val="Стандартный HTML Знак"/>
    <w:basedOn w:val="a0"/>
    <w:link w:val="HTML"/>
    <w:rsid w:val="000C2806"/>
    <w:rPr>
      <w:rFonts w:ascii="Courier New" w:eastAsia="Times New Roman" w:hAnsi="Courier New" w:cs="Times New Roman"/>
      <w:sz w:val="20"/>
      <w:szCs w:val="20"/>
      <w:lang/>
    </w:rPr>
  </w:style>
  <w:style w:type="paragraph" w:customStyle="1" w:styleId="Normal1">
    <w:name w:val="Normal1"/>
    <w:rsid w:val="000C2806"/>
    <w:pPr>
      <w:spacing w:after="0" w:line="240" w:lineRule="auto"/>
    </w:pPr>
    <w:rPr>
      <w:rFonts w:ascii="Times New Roman" w:eastAsia="Times New Roman" w:hAnsi="Times New Roman" w:cs="Times New Roman"/>
      <w:sz w:val="24"/>
      <w:szCs w:val="24"/>
      <w:lang w:eastAsia="ru-RU"/>
    </w:rPr>
  </w:style>
  <w:style w:type="paragraph" w:styleId="ae">
    <w:name w:val="Body Text"/>
    <w:basedOn w:val="a"/>
    <w:link w:val="af"/>
    <w:rsid w:val="000C2806"/>
    <w:pPr>
      <w:spacing w:after="120" w:line="240" w:lineRule="auto"/>
    </w:pPr>
    <w:rPr>
      <w:rFonts w:ascii="Times New Roman" w:eastAsia="Times New Roman" w:hAnsi="Times New Roman" w:cs="Times New Roman"/>
      <w:sz w:val="24"/>
      <w:szCs w:val="24"/>
      <w:lang/>
    </w:rPr>
  </w:style>
  <w:style w:type="character" w:customStyle="1" w:styleId="af">
    <w:name w:val="Основной текст Знак"/>
    <w:basedOn w:val="a0"/>
    <w:link w:val="ae"/>
    <w:rsid w:val="000C2806"/>
    <w:rPr>
      <w:rFonts w:ascii="Times New Roman" w:eastAsia="Times New Roman" w:hAnsi="Times New Roman" w:cs="Times New Roman"/>
      <w:sz w:val="24"/>
      <w:szCs w:val="24"/>
      <w:lang/>
    </w:rPr>
  </w:style>
  <w:style w:type="paragraph" w:customStyle="1" w:styleId="Standard">
    <w:name w:val="Standard"/>
    <w:uiPriority w:val="99"/>
    <w:rsid w:val="000C2806"/>
    <w:pPr>
      <w:suppressAutoHyphens/>
      <w:autoSpaceDN w:val="0"/>
      <w:spacing w:after="0" w:line="240" w:lineRule="auto"/>
    </w:pPr>
    <w:rPr>
      <w:rFonts w:ascii="Times New Roman" w:eastAsia="Times New Roman" w:hAnsi="Times New Roman" w:cs="Times New Roman"/>
      <w:kern w:val="3"/>
      <w:sz w:val="20"/>
      <w:szCs w:val="20"/>
      <w:lang w:eastAsia="ru-RU" w:bidi="hi-IN"/>
    </w:rPr>
  </w:style>
  <w:style w:type="paragraph" w:customStyle="1" w:styleId="FORMATTEXT">
    <w:name w:val=".FORMATTEXT"/>
    <w:uiPriority w:val="99"/>
    <w:rsid w:val="000C28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0C280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0C2806"/>
    <w:rPr>
      <w:rFonts w:ascii="Times New Roman" w:eastAsia="Times New Roman" w:hAnsi="Times New Roman" w:cs="Times New Roman"/>
      <w:sz w:val="24"/>
      <w:szCs w:val="24"/>
      <w:lang w:eastAsia="ru-RU"/>
    </w:rPr>
  </w:style>
  <w:style w:type="paragraph" w:customStyle="1" w:styleId="ConsPlusNormal">
    <w:name w:val="ConsPlusNormal"/>
    <w:rsid w:val="00487BE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0">
    <w:name w:val="По образцу"/>
    <w:basedOn w:val="a"/>
    <w:rsid w:val="00487BEB"/>
    <w:pPr>
      <w:tabs>
        <w:tab w:val="num" w:pos="0"/>
      </w:tabs>
      <w:spacing w:after="0" w:line="240" w:lineRule="auto"/>
      <w:ind w:firstLine="709"/>
    </w:pPr>
    <w:rPr>
      <w:rFonts w:ascii="Times New Roman" w:eastAsia="Times New Roman" w:hAnsi="Times New Roman" w:cs="Times New Roman"/>
      <w:lang w:eastAsia="ru-RU"/>
    </w:rPr>
  </w:style>
  <w:style w:type="paragraph" w:styleId="af1">
    <w:name w:val="No Spacing"/>
    <w:uiPriority w:val="1"/>
    <w:qFormat/>
    <w:rsid w:val="00487BEB"/>
    <w:pPr>
      <w:spacing w:after="0" w:line="240" w:lineRule="auto"/>
      <w:ind w:firstLine="567"/>
      <w:jc w:val="both"/>
    </w:pPr>
    <w:rPr>
      <w:rFonts w:ascii="Calibri" w:eastAsia="Calibri" w:hAnsi="Calibri" w:cs="Times New Roman"/>
    </w:rPr>
  </w:style>
  <w:style w:type="character" w:styleId="af2">
    <w:name w:val="Strong"/>
    <w:qFormat/>
    <w:rsid w:val="00487BEB"/>
    <w:rPr>
      <w:b/>
      <w:bCs/>
    </w:rPr>
  </w:style>
  <w:style w:type="paragraph" w:styleId="af3">
    <w:name w:val="Title"/>
    <w:basedOn w:val="a"/>
    <w:link w:val="af4"/>
    <w:qFormat/>
    <w:rsid w:val="00487BEB"/>
    <w:pPr>
      <w:spacing w:after="0" w:line="240" w:lineRule="auto"/>
      <w:jc w:val="center"/>
    </w:pPr>
    <w:rPr>
      <w:rFonts w:ascii="Times New Roman" w:eastAsia="Times New Roman" w:hAnsi="Times New Roman" w:cs="Times New Roman"/>
      <w:sz w:val="28"/>
      <w:szCs w:val="24"/>
      <w:lang w:eastAsia="ru-RU"/>
    </w:rPr>
  </w:style>
  <w:style w:type="character" w:customStyle="1" w:styleId="af4">
    <w:name w:val="Название Знак"/>
    <w:basedOn w:val="a0"/>
    <w:link w:val="af3"/>
    <w:rsid w:val="00487BEB"/>
    <w:rPr>
      <w:rFonts w:ascii="Times New Roman" w:eastAsia="Times New Roman" w:hAnsi="Times New Roman" w:cs="Times New Roman"/>
      <w:sz w:val="28"/>
      <w:szCs w:val="24"/>
      <w:lang w:eastAsia="ru-RU"/>
    </w:rPr>
  </w:style>
  <w:style w:type="character" w:customStyle="1" w:styleId="doccaption">
    <w:name w:val="doccaption"/>
    <w:basedOn w:val="a0"/>
    <w:rsid w:val="00487BEB"/>
  </w:style>
  <w:style w:type="paragraph" w:styleId="af5">
    <w:name w:val="Balloon Text"/>
    <w:basedOn w:val="a"/>
    <w:link w:val="af6"/>
    <w:uiPriority w:val="99"/>
    <w:semiHidden/>
    <w:unhideWhenUsed/>
    <w:rsid w:val="00BC5E1C"/>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BC5E1C"/>
    <w:rPr>
      <w:rFonts w:ascii="Segoe UI" w:hAnsi="Segoe UI" w:cs="Segoe UI"/>
      <w:sz w:val="18"/>
      <w:szCs w:val="18"/>
    </w:rPr>
  </w:style>
  <w:style w:type="character" w:customStyle="1" w:styleId="12">
    <w:name w:val="Основной текст1"/>
    <w:basedOn w:val="a0"/>
    <w:rsid w:val="0052223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af7">
    <w:name w:val="Основной текст_"/>
    <w:basedOn w:val="a0"/>
    <w:link w:val="31"/>
    <w:rsid w:val="00522236"/>
    <w:rPr>
      <w:rFonts w:ascii="Times New Roman" w:eastAsia="Times New Roman" w:hAnsi="Times New Roman" w:cs="Times New Roman"/>
      <w:sz w:val="26"/>
      <w:szCs w:val="26"/>
      <w:shd w:val="clear" w:color="auto" w:fill="FFFFFF"/>
    </w:rPr>
  </w:style>
  <w:style w:type="paragraph" w:customStyle="1" w:styleId="31">
    <w:name w:val="Основной текст3"/>
    <w:basedOn w:val="a"/>
    <w:link w:val="af7"/>
    <w:rsid w:val="00522236"/>
    <w:pPr>
      <w:widowControl w:val="0"/>
      <w:shd w:val="clear" w:color="auto" w:fill="FFFFFF"/>
      <w:spacing w:before="420" w:after="0" w:line="480" w:lineRule="exact"/>
      <w:jc w:val="both"/>
    </w:pPr>
    <w:rPr>
      <w:rFonts w:ascii="Times New Roman" w:eastAsia="Times New Roman" w:hAnsi="Times New Roman" w:cs="Times New Roman"/>
      <w:sz w:val="26"/>
      <w:szCs w:val="26"/>
    </w:rPr>
  </w:style>
  <w:style w:type="character" w:customStyle="1" w:styleId="blk">
    <w:name w:val="blk"/>
    <w:basedOn w:val="a0"/>
    <w:rsid w:val="008063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2C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nhideWhenUsed/>
    <w:qFormat/>
    <w:rsid w:val="005E49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E6F4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1E6F40"/>
    <w:pPr>
      <w:widowControl w:val="0"/>
      <w:shd w:val="clear" w:color="auto" w:fill="FFFFFF"/>
      <w:spacing w:after="60" w:line="0" w:lineRule="atLeast"/>
    </w:pPr>
    <w:rPr>
      <w:rFonts w:ascii="Times New Roman" w:eastAsia="Times New Roman" w:hAnsi="Times New Roman" w:cs="Times New Roman"/>
      <w:sz w:val="26"/>
      <w:szCs w:val="26"/>
    </w:rPr>
  </w:style>
  <w:style w:type="paragraph" w:styleId="a3">
    <w:name w:val="Body Text Indent"/>
    <w:basedOn w:val="a"/>
    <w:link w:val="a4"/>
    <w:rsid w:val="00A2220A"/>
    <w:pPr>
      <w:spacing w:after="0" w:line="240" w:lineRule="auto"/>
      <w:jc w:val="both"/>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A2220A"/>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5E4954"/>
    <w:rPr>
      <w:rFonts w:asciiTheme="majorHAnsi" w:eastAsiaTheme="majorEastAsia" w:hAnsiTheme="majorHAnsi" w:cstheme="majorBidi"/>
      <w:b/>
      <w:bCs/>
      <w:color w:val="4F81BD" w:themeColor="accent1"/>
    </w:rPr>
  </w:style>
  <w:style w:type="paragraph" w:styleId="a5">
    <w:name w:val="List Paragraph"/>
    <w:basedOn w:val="a"/>
    <w:uiPriority w:val="34"/>
    <w:qFormat/>
    <w:rsid w:val="005E4954"/>
    <w:pPr>
      <w:ind w:left="720"/>
      <w:contextualSpacing/>
    </w:pPr>
  </w:style>
  <w:style w:type="character" w:customStyle="1" w:styleId="212pt">
    <w:name w:val="Основной текст (2) + 12 pt"/>
    <w:basedOn w:val="2"/>
    <w:rsid w:val="005E4954"/>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table" w:styleId="a6">
    <w:name w:val="Table Grid"/>
    <w:basedOn w:val="a1"/>
    <w:uiPriority w:val="59"/>
    <w:rsid w:val="008C64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C2C8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C2C8D"/>
  </w:style>
  <w:style w:type="paragraph" w:styleId="a9">
    <w:name w:val="footer"/>
    <w:basedOn w:val="a"/>
    <w:link w:val="aa"/>
    <w:uiPriority w:val="99"/>
    <w:unhideWhenUsed/>
    <w:rsid w:val="006C2C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C2C8D"/>
  </w:style>
  <w:style w:type="character" w:customStyle="1" w:styleId="10">
    <w:name w:val="Заголовок 1 Знак"/>
    <w:basedOn w:val="a0"/>
    <w:link w:val="1"/>
    <w:uiPriority w:val="9"/>
    <w:rsid w:val="006C2C8D"/>
    <w:rPr>
      <w:rFonts w:asciiTheme="majorHAnsi" w:eastAsiaTheme="majorEastAsia" w:hAnsiTheme="majorHAnsi" w:cstheme="majorBidi"/>
      <w:color w:val="365F91" w:themeColor="accent1" w:themeShade="BF"/>
      <w:sz w:val="32"/>
      <w:szCs w:val="32"/>
    </w:rPr>
  </w:style>
  <w:style w:type="character" w:styleId="ab">
    <w:name w:val="Hyperlink"/>
    <w:basedOn w:val="a0"/>
    <w:uiPriority w:val="99"/>
    <w:unhideWhenUsed/>
    <w:rsid w:val="006C2C8D"/>
    <w:rPr>
      <w:color w:val="0000FF"/>
      <w:u w:val="single"/>
    </w:rPr>
  </w:style>
  <w:style w:type="paragraph" w:customStyle="1" w:styleId="11">
    <w:name w:val="!Стиль1"/>
    <w:basedOn w:val="a"/>
    <w:rsid w:val="000C2806"/>
    <w:pPr>
      <w:widowControl w:val="0"/>
      <w:adjustRightInd w:val="0"/>
      <w:spacing w:after="0" w:line="360" w:lineRule="atLeast"/>
      <w:ind w:firstLine="709"/>
      <w:jc w:val="both"/>
    </w:pPr>
    <w:rPr>
      <w:rFonts w:ascii="Times New Roman" w:eastAsia="Times New Roman" w:hAnsi="Times New Roman" w:cs="Times New Roman"/>
      <w:sz w:val="28"/>
      <w:szCs w:val="28"/>
      <w:lang w:eastAsia="ru-RU"/>
    </w:rPr>
  </w:style>
  <w:style w:type="paragraph" w:styleId="21">
    <w:name w:val="Body Text Indent 2"/>
    <w:basedOn w:val="a"/>
    <w:link w:val="22"/>
    <w:rsid w:val="000C280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0C2806"/>
    <w:rPr>
      <w:rFonts w:ascii="Times New Roman" w:eastAsia="Times New Roman" w:hAnsi="Times New Roman" w:cs="Times New Roman"/>
      <w:sz w:val="24"/>
      <w:szCs w:val="24"/>
      <w:lang w:eastAsia="ru-RU"/>
    </w:rPr>
  </w:style>
  <w:style w:type="paragraph" w:customStyle="1" w:styleId="ac">
    <w:name w:val="Обычный абзац"/>
    <w:basedOn w:val="a"/>
    <w:link w:val="ad"/>
    <w:rsid w:val="000C2806"/>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d">
    <w:name w:val="Обычный абзац Знак"/>
    <w:link w:val="ac"/>
    <w:rsid w:val="000C2806"/>
    <w:rPr>
      <w:rFonts w:ascii="Times New Roman" w:eastAsia="Times New Roman" w:hAnsi="Times New Roman" w:cs="Times New Roman"/>
      <w:sz w:val="28"/>
      <w:szCs w:val="24"/>
      <w:lang w:eastAsia="ru-RU"/>
    </w:rPr>
  </w:style>
  <w:style w:type="paragraph" w:styleId="HTML">
    <w:name w:val="HTML Preformatted"/>
    <w:basedOn w:val="a"/>
    <w:link w:val="HTML0"/>
    <w:rsid w:val="000C2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C2806"/>
    <w:rPr>
      <w:rFonts w:ascii="Courier New" w:eastAsia="Times New Roman" w:hAnsi="Courier New" w:cs="Times New Roman"/>
      <w:sz w:val="20"/>
      <w:szCs w:val="20"/>
      <w:lang w:val="x-none" w:eastAsia="x-none"/>
    </w:rPr>
  </w:style>
  <w:style w:type="paragraph" w:customStyle="1" w:styleId="Normal1">
    <w:name w:val="Normal1"/>
    <w:rsid w:val="000C2806"/>
    <w:pPr>
      <w:spacing w:after="0" w:line="240" w:lineRule="auto"/>
    </w:pPr>
    <w:rPr>
      <w:rFonts w:ascii="Times New Roman" w:eastAsia="Times New Roman" w:hAnsi="Times New Roman" w:cs="Times New Roman"/>
      <w:sz w:val="24"/>
      <w:szCs w:val="24"/>
      <w:lang w:eastAsia="ru-RU"/>
    </w:rPr>
  </w:style>
  <w:style w:type="paragraph" w:styleId="ae">
    <w:name w:val="Body Text"/>
    <w:basedOn w:val="a"/>
    <w:link w:val="af"/>
    <w:rsid w:val="000C2806"/>
    <w:pPr>
      <w:spacing w:after="120" w:line="240" w:lineRule="auto"/>
    </w:pPr>
    <w:rPr>
      <w:rFonts w:ascii="Times New Roman" w:eastAsia="Times New Roman" w:hAnsi="Times New Roman" w:cs="Times New Roman"/>
      <w:sz w:val="24"/>
      <w:szCs w:val="24"/>
      <w:lang w:val="x-none" w:eastAsia="x-none"/>
    </w:rPr>
  </w:style>
  <w:style w:type="character" w:customStyle="1" w:styleId="af">
    <w:name w:val="Основной текст Знак"/>
    <w:basedOn w:val="a0"/>
    <w:link w:val="ae"/>
    <w:rsid w:val="000C2806"/>
    <w:rPr>
      <w:rFonts w:ascii="Times New Roman" w:eastAsia="Times New Roman" w:hAnsi="Times New Roman" w:cs="Times New Roman"/>
      <w:sz w:val="24"/>
      <w:szCs w:val="24"/>
      <w:lang w:val="x-none" w:eastAsia="x-none"/>
    </w:rPr>
  </w:style>
  <w:style w:type="paragraph" w:customStyle="1" w:styleId="Standard">
    <w:name w:val="Standard"/>
    <w:uiPriority w:val="99"/>
    <w:rsid w:val="000C2806"/>
    <w:pPr>
      <w:suppressAutoHyphens/>
      <w:autoSpaceDN w:val="0"/>
      <w:spacing w:after="0" w:line="240" w:lineRule="auto"/>
    </w:pPr>
    <w:rPr>
      <w:rFonts w:ascii="Times New Roman" w:eastAsia="Times New Roman" w:hAnsi="Times New Roman" w:cs="Times New Roman"/>
      <w:kern w:val="3"/>
      <w:sz w:val="20"/>
      <w:szCs w:val="20"/>
      <w:lang w:eastAsia="ru-RU" w:bidi="hi-IN"/>
    </w:rPr>
  </w:style>
  <w:style w:type="paragraph" w:customStyle="1" w:styleId="FORMATTEXT">
    <w:name w:val=".FORMATTEXT"/>
    <w:uiPriority w:val="99"/>
    <w:rsid w:val="000C280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0C280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0C2806"/>
    <w:rPr>
      <w:rFonts w:ascii="Times New Roman" w:eastAsia="Times New Roman" w:hAnsi="Times New Roman" w:cs="Times New Roman"/>
      <w:sz w:val="24"/>
      <w:szCs w:val="24"/>
      <w:lang w:eastAsia="ru-RU"/>
    </w:rPr>
  </w:style>
  <w:style w:type="paragraph" w:customStyle="1" w:styleId="ConsPlusNormal">
    <w:name w:val="ConsPlusNormal"/>
    <w:rsid w:val="00487BE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0">
    <w:name w:val="По образцу"/>
    <w:basedOn w:val="a"/>
    <w:rsid w:val="00487BEB"/>
    <w:pPr>
      <w:tabs>
        <w:tab w:val="num" w:pos="0"/>
      </w:tabs>
      <w:spacing w:after="0" w:line="240" w:lineRule="auto"/>
      <w:ind w:firstLine="709"/>
    </w:pPr>
    <w:rPr>
      <w:rFonts w:ascii="Times New Roman" w:eastAsia="Times New Roman" w:hAnsi="Times New Roman" w:cs="Times New Roman"/>
      <w:lang w:eastAsia="ru-RU"/>
    </w:rPr>
  </w:style>
  <w:style w:type="paragraph" w:styleId="af1">
    <w:name w:val="No Spacing"/>
    <w:uiPriority w:val="1"/>
    <w:qFormat/>
    <w:rsid w:val="00487BEB"/>
    <w:pPr>
      <w:spacing w:after="0" w:line="240" w:lineRule="auto"/>
      <w:ind w:firstLine="567"/>
      <w:jc w:val="both"/>
    </w:pPr>
    <w:rPr>
      <w:rFonts w:ascii="Calibri" w:eastAsia="Calibri" w:hAnsi="Calibri" w:cs="Times New Roman"/>
    </w:rPr>
  </w:style>
  <w:style w:type="character" w:styleId="af2">
    <w:name w:val="Strong"/>
    <w:qFormat/>
    <w:rsid w:val="00487BEB"/>
    <w:rPr>
      <w:b/>
      <w:bCs/>
    </w:rPr>
  </w:style>
  <w:style w:type="paragraph" w:styleId="af3">
    <w:name w:val="Title"/>
    <w:basedOn w:val="a"/>
    <w:link w:val="af4"/>
    <w:qFormat/>
    <w:rsid w:val="00487BEB"/>
    <w:pPr>
      <w:spacing w:after="0" w:line="240" w:lineRule="auto"/>
      <w:jc w:val="center"/>
    </w:pPr>
    <w:rPr>
      <w:rFonts w:ascii="Times New Roman" w:eastAsia="Times New Roman" w:hAnsi="Times New Roman" w:cs="Times New Roman"/>
      <w:sz w:val="28"/>
      <w:szCs w:val="24"/>
      <w:lang w:eastAsia="ru-RU"/>
    </w:rPr>
  </w:style>
  <w:style w:type="character" w:customStyle="1" w:styleId="af4">
    <w:name w:val="Название Знак"/>
    <w:basedOn w:val="a0"/>
    <w:link w:val="af3"/>
    <w:rsid w:val="00487BEB"/>
    <w:rPr>
      <w:rFonts w:ascii="Times New Roman" w:eastAsia="Times New Roman" w:hAnsi="Times New Roman" w:cs="Times New Roman"/>
      <w:sz w:val="28"/>
      <w:szCs w:val="24"/>
      <w:lang w:eastAsia="ru-RU"/>
    </w:rPr>
  </w:style>
  <w:style w:type="character" w:customStyle="1" w:styleId="doccaption">
    <w:name w:val="doccaption"/>
    <w:basedOn w:val="a0"/>
    <w:rsid w:val="00487BEB"/>
  </w:style>
  <w:style w:type="paragraph" w:styleId="af5">
    <w:name w:val="Balloon Text"/>
    <w:basedOn w:val="a"/>
    <w:link w:val="af6"/>
    <w:uiPriority w:val="99"/>
    <w:semiHidden/>
    <w:unhideWhenUsed/>
    <w:rsid w:val="00BC5E1C"/>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BC5E1C"/>
    <w:rPr>
      <w:rFonts w:ascii="Segoe UI" w:hAnsi="Segoe UI" w:cs="Segoe UI"/>
      <w:sz w:val="18"/>
      <w:szCs w:val="18"/>
    </w:rPr>
  </w:style>
  <w:style w:type="character" w:customStyle="1" w:styleId="12">
    <w:name w:val="Основной текст1"/>
    <w:basedOn w:val="a0"/>
    <w:rsid w:val="0052223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af7">
    <w:name w:val="Основной текст_"/>
    <w:basedOn w:val="a0"/>
    <w:link w:val="31"/>
    <w:rsid w:val="00522236"/>
    <w:rPr>
      <w:rFonts w:ascii="Times New Roman" w:eastAsia="Times New Roman" w:hAnsi="Times New Roman" w:cs="Times New Roman"/>
      <w:sz w:val="26"/>
      <w:szCs w:val="26"/>
      <w:shd w:val="clear" w:color="auto" w:fill="FFFFFF"/>
    </w:rPr>
  </w:style>
  <w:style w:type="paragraph" w:customStyle="1" w:styleId="31">
    <w:name w:val="Основной текст3"/>
    <w:basedOn w:val="a"/>
    <w:link w:val="af7"/>
    <w:rsid w:val="00522236"/>
    <w:pPr>
      <w:widowControl w:val="0"/>
      <w:shd w:val="clear" w:color="auto" w:fill="FFFFFF"/>
      <w:spacing w:before="420" w:after="0" w:line="480" w:lineRule="exact"/>
      <w:jc w:val="both"/>
    </w:pPr>
    <w:rPr>
      <w:rFonts w:ascii="Times New Roman" w:eastAsia="Times New Roman" w:hAnsi="Times New Roman" w:cs="Times New Roman"/>
      <w:sz w:val="26"/>
      <w:szCs w:val="26"/>
    </w:rPr>
  </w:style>
  <w:style w:type="character" w:customStyle="1" w:styleId="blk">
    <w:name w:val="blk"/>
    <w:basedOn w:val="a0"/>
    <w:rsid w:val="00806383"/>
  </w:style>
</w:styles>
</file>

<file path=word/webSettings.xml><?xml version="1.0" encoding="utf-8"?>
<w:webSettings xmlns:r="http://schemas.openxmlformats.org/officeDocument/2006/relationships" xmlns:w="http://schemas.openxmlformats.org/wordprocessingml/2006/main">
  <w:divs>
    <w:div w:id="1777604017">
      <w:bodyDiv w:val="1"/>
      <w:marLeft w:val="0"/>
      <w:marRight w:val="0"/>
      <w:marTop w:val="0"/>
      <w:marBottom w:val="0"/>
      <w:divBdr>
        <w:top w:val="none" w:sz="0" w:space="0" w:color="auto"/>
        <w:left w:val="none" w:sz="0" w:space="0" w:color="auto"/>
        <w:bottom w:val="none" w:sz="0" w:space="0" w:color="auto"/>
        <w:right w:val="none" w:sz="0" w:space="0" w:color="auto"/>
      </w:divBdr>
    </w:div>
    <w:div w:id="1944725964">
      <w:bodyDiv w:val="1"/>
      <w:marLeft w:val="0"/>
      <w:marRight w:val="0"/>
      <w:marTop w:val="0"/>
      <w:marBottom w:val="0"/>
      <w:divBdr>
        <w:top w:val="none" w:sz="0" w:space="0" w:color="auto"/>
        <w:left w:val="none" w:sz="0" w:space="0" w:color="auto"/>
        <w:bottom w:val="none" w:sz="0" w:space="0" w:color="auto"/>
        <w:right w:val="none" w:sz="0" w:space="0" w:color="auto"/>
      </w:divBdr>
      <w:divsChild>
        <w:div w:id="1830176532">
          <w:marLeft w:val="0"/>
          <w:marRight w:val="0"/>
          <w:marTop w:val="225"/>
          <w:marBottom w:val="0"/>
          <w:divBdr>
            <w:top w:val="none" w:sz="0" w:space="0" w:color="auto"/>
            <w:left w:val="none" w:sz="0" w:space="0" w:color="auto"/>
            <w:bottom w:val="none" w:sz="0" w:space="0" w:color="auto"/>
            <w:right w:val="none" w:sz="0" w:space="0" w:color="auto"/>
          </w:divBdr>
        </w:div>
        <w:div w:id="1427579621">
          <w:marLeft w:val="0"/>
          <w:marRight w:val="0"/>
          <w:marTop w:val="0"/>
          <w:marBottom w:val="0"/>
          <w:divBdr>
            <w:top w:val="none" w:sz="0" w:space="0" w:color="auto"/>
            <w:left w:val="none" w:sz="0" w:space="0" w:color="auto"/>
            <w:bottom w:val="none" w:sz="0" w:space="0" w:color="auto"/>
            <w:right w:val="none" w:sz="0" w:space="0" w:color="auto"/>
          </w:divBdr>
        </w:div>
        <w:div w:id="1040669191">
          <w:marLeft w:val="0"/>
          <w:marRight w:val="0"/>
          <w:marTop w:val="0"/>
          <w:marBottom w:val="0"/>
          <w:divBdr>
            <w:top w:val="none" w:sz="0" w:space="0" w:color="auto"/>
            <w:left w:val="none" w:sz="0" w:space="0" w:color="auto"/>
            <w:bottom w:val="none" w:sz="0" w:space="0" w:color="auto"/>
            <w:right w:val="none" w:sz="0" w:space="0" w:color="auto"/>
          </w:divBdr>
        </w:div>
        <w:div w:id="1427144304">
          <w:marLeft w:val="0"/>
          <w:marRight w:val="0"/>
          <w:marTop w:val="0"/>
          <w:marBottom w:val="0"/>
          <w:divBdr>
            <w:top w:val="none" w:sz="0" w:space="0" w:color="auto"/>
            <w:left w:val="none" w:sz="0" w:space="0" w:color="auto"/>
            <w:bottom w:val="none" w:sz="0" w:space="0" w:color="auto"/>
            <w:right w:val="none" w:sz="0" w:space="0" w:color="auto"/>
          </w:divBdr>
        </w:div>
        <w:div w:id="1171212054">
          <w:marLeft w:val="0"/>
          <w:marRight w:val="0"/>
          <w:marTop w:val="0"/>
          <w:marBottom w:val="0"/>
          <w:divBdr>
            <w:top w:val="none" w:sz="0" w:space="0" w:color="auto"/>
            <w:left w:val="none" w:sz="0" w:space="0" w:color="auto"/>
            <w:bottom w:val="none" w:sz="0" w:space="0" w:color="auto"/>
            <w:right w:val="none" w:sz="0" w:space="0" w:color="auto"/>
          </w:divBdr>
        </w:div>
        <w:div w:id="600451155">
          <w:marLeft w:val="0"/>
          <w:marRight w:val="0"/>
          <w:marTop w:val="0"/>
          <w:marBottom w:val="0"/>
          <w:divBdr>
            <w:top w:val="none" w:sz="0" w:space="0" w:color="auto"/>
            <w:left w:val="none" w:sz="0" w:space="0" w:color="auto"/>
            <w:bottom w:val="none" w:sz="0" w:space="0" w:color="auto"/>
            <w:right w:val="none" w:sz="0" w:space="0" w:color="auto"/>
          </w:divBdr>
        </w:div>
        <w:div w:id="408962632">
          <w:marLeft w:val="0"/>
          <w:marRight w:val="0"/>
          <w:marTop w:val="0"/>
          <w:marBottom w:val="0"/>
          <w:divBdr>
            <w:top w:val="none" w:sz="0" w:space="0" w:color="auto"/>
            <w:left w:val="none" w:sz="0" w:space="0" w:color="auto"/>
            <w:bottom w:val="none" w:sz="0" w:space="0" w:color="auto"/>
            <w:right w:val="none" w:sz="0" w:space="0" w:color="auto"/>
          </w:divBdr>
        </w:div>
        <w:div w:id="1739740955">
          <w:marLeft w:val="0"/>
          <w:marRight w:val="0"/>
          <w:marTop w:val="0"/>
          <w:marBottom w:val="0"/>
          <w:divBdr>
            <w:top w:val="none" w:sz="0" w:space="0" w:color="auto"/>
            <w:left w:val="none" w:sz="0" w:space="0" w:color="auto"/>
            <w:bottom w:val="none" w:sz="0" w:space="0" w:color="auto"/>
            <w:right w:val="none" w:sz="0" w:space="0" w:color="auto"/>
          </w:divBdr>
        </w:div>
        <w:div w:id="947355260">
          <w:marLeft w:val="0"/>
          <w:marRight w:val="0"/>
          <w:marTop w:val="0"/>
          <w:marBottom w:val="0"/>
          <w:divBdr>
            <w:top w:val="none" w:sz="0" w:space="0" w:color="auto"/>
            <w:left w:val="none" w:sz="0" w:space="0" w:color="auto"/>
            <w:bottom w:val="none" w:sz="0" w:space="0" w:color="auto"/>
            <w:right w:val="none" w:sz="0" w:space="0" w:color="auto"/>
          </w:divBdr>
        </w:div>
        <w:div w:id="199360681">
          <w:marLeft w:val="0"/>
          <w:marRight w:val="0"/>
          <w:marTop w:val="0"/>
          <w:marBottom w:val="0"/>
          <w:divBdr>
            <w:top w:val="none" w:sz="0" w:space="0" w:color="auto"/>
            <w:left w:val="none" w:sz="0" w:space="0" w:color="auto"/>
            <w:bottom w:val="none" w:sz="0" w:space="0" w:color="auto"/>
            <w:right w:val="none" w:sz="0" w:space="0" w:color="auto"/>
          </w:divBdr>
        </w:div>
        <w:div w:id="1518156302">
          <w:marLeft w:val="0"/>
          <w:marRight w:val="0"/>
          <w:marTop w:val="0"/>
          <w:marBottom w:val="0"/>
          <w:divBdr>
            <w:top w:val="none" w:sz="0" w:space="0" w:color="auto"/>
            <w:left w:val="none" w:sz="0" w:space="0" w:color="auto"/>
            <w:bottom w:val="none" w:sz="0" w:space="0" w:color="auto"/>
            <w:right w:val="none" w:sz="0" w:space="0" w:color="auto"/>
          </w:divBdr>
        </w:div>
        <w:div w:id="1251738349">
          <w:marLeft w:val="0"/>
          <w:marRight w:val="0"/>
          <w:marTop w:val="0"/>
          <w:marBottom w:val="0"/>
          <w:divBdr>
            <w:top w:val="none" w:sz="0" w:space="0" w:color="auto"/>
            <w:left w:val="none" w:sz="0" w:space="0" w:color="auto"/>
            <w:bottom w:val="none" w:sz="0" w:space="0" w:color="auto"/>
            <w:right w:val="none" w:sz="0" w:space="0" w:color="auto"/>
          </w:divBdr>
        </w:div>
        <w:div w:id="1447000438">
          <w:marLeft w:val="0"/>
          <w:marRight w:val="0"/>
          <w:marTop w:val="0"/>
          <w:marBottom w:val="0"/>
          <w:divBdr>
            <w:top w:val="none" w:sz="0" w:space="0" w:color="auto"/>
            <w:left w:val="none" w:sz="0" w:space="0" w:color="auto"/>
            <w:bottom w:val="none" w:sz="0" w:space="0" w:color="auto"/>
            <w:right w:val="none" w:sz="0" w:space="0" w:color="auto"/>
          </w:divBdr>
        </w:div>
        <w:div w:id="1627812201">
          <w:marLeft w:val="0"/>
          <w:marRight w:val="0"/>
          <w:marTop w:val="0"/>
          <w:marBottom w:val="0"/>
          <w:divBdr>
            <w:top w:val="none" w:sz="0" w:space="0" w:color="auto"/>
            <w:left w:val="none" w:sz="0" w:space="0" w:color="auto"/>
            <w:bottom w:val="none" w:sz="0" w:space="0" w:color="auto"/>
            <w:right w:val="none" w:sz="0" w:space="0" w:color="auto"/>
          </w:divBdr>
        </w:div>
        <w:div w:id="1693916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kav.gosnadzor.ru/activity/control/prom/nadzor-v-ugolnoy-promyshlennosti/index.php" TargetMode="External"/><Relationship Id="rId13" Type="http://schemas.openxmlformats.org/officeDocument/2006/relationships/hyperlink" Target="http://sevkav.gosnadzor.ru/activity/control/prom/transport/index.php" TargetMode="Externa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s.cntd.ru/document/902356403" TargetMode="External"/><Relationship Id="rId17" Type="http://schemas.openxmlformats.org/officeDocument/2006/relationships/hyperlink" Target="http://sevkav.gosnadzor.ru/activity/control/prom/nadzor-za-oborudovaniem-rabotayushchim-pod-davleniem/index.php" TargetMode="External"/><Relationship Id="rId2" Type="http://schemas.openxmlformats.org/officeDocument/2006/relationships/numbering" Target="numbering.xml"/><Relationship Id="rId16" Type="http://schemas.openxmlformats.org/officeDocument/2006/relationships/hyperlink" Target="http://sevkav.gosnadzor.ru/activity/control/prom/pressure/index.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vkav.gosnadzor.ru/activity/control/prom/him/index.php" TargetMode="External"/><Relationship Id="rId5" Type="http://schemas.openxmlformats.org/officeDocument/2006/relationships/webSettings" Target="webSettings.xml"/><Relationship Id="rId15" Type="http://schemas.openxmlformats.org/officeDocument/2006/relationships/hyperlink" Target="http://sevkav.gosnadzor.ru/activity/control/prom/nadzor-za-sistemami-gazoraspredeleniya-i-gazopotrebleniya/index.php" TargetMode="External"/><Relationship Id="rId10" Type="http://schemas.openxmlformats.org/officeDocument/2006/relationships/hyperlink" Target="http://sevkav.gosnadzor.ru/activity/control/prom/gaz/index.php"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base.garant.ru/12125267/5/" TargetMode="External"/><Relationship Id="rId14" Type="http://schemas.openxmlformats.org/officeDocument/2006/relationships/hyperlink" Target="http://docs.cntd.ru/document/902356403" TargetMode="External"/><Relationship Id="rId22"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4"/>
  <c:chart>
    <c:view3D>
      <c:rAngAx val="1"/>
    </c:view3D>
    <c:sideWall>
      <c:spPr>
        <a:scene3d>
          <a:camera prst="orthographicFront"/>
          <a:lightRig rig="threePt" dir="t"/>
        </a:scene3d>
        <a:sp3d>
          <a:bevelT w="165100" prst="coolSlant"/>
          <a:bevelB w="165100" prst="coolSlant"/>
        </a:sp3d>
      </c:spPr>
    </c:sideWall>
    <c:backWall>
      <c:spPr>
        <a:scene3d>
          <a:camera prst="orthographicFront"/>
          <a:lightRig rig="threePt" dir="t"/>
        </a:scene3d>
        <a:sp3d>
          <a:bevelT w="165100" prst="coolSlant"/>
          <a:bevelB w="165100" prst="coolSlant"/>
        </a:sp3d>
      </c:spPr>
    </c:backWall>
    <c:plotArea>
      <c:layout/>
      <c:bar3DChart>
        <c:barDir val="col"/>
        <c:grouping val="clustered"/>
        <c:ser>
          <c:idx val="0"/>
          <c:order val="0"/>
          <c:dPt>
            <c:idx val="3"/>
            <c:spPr>
              <a:scene3d>
                <a:camera prst="orthographicFront"/>
                <a:lightRig rig="threePt" dir="t"/>
              </a:scene3d>
              <a:sp3d>
                <a:bevelT w="165100" prst="coolSlant"/>
              </a:sp3d>
            </c:spPr>
            <c:extLst xmlns:c16r2="http://schemas.microsoft.com/office/drawing/2015/06/chart">
              <c:ext xmlns:c16="http://schemas.microsoft.com/office/drawing/2014/chart" uri="{C3380CC4-5D6E-409C-BE32-E72D297353CC}">
                <c16:uniqueId val="{00000001-700A-4CAA-AB37-3FF3A8320FB0}"/>
              </c:ext>
            </c:extLst>
          </c:dPt>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Лист1!$B$7:$B$18</c:f>
              <c:numCache>
                <c:formatCode>General</c:formatCode>
                <c:ptCount val="12"/>
                <c:pt idx="0">
                  <c:v>2006</c:v>
                </c:pt>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Лист1!$C$7:$C$18</c:f>
              <c:numCache>
                <c:formatCode>General</c:formatCode>
                <c:ptCount val="12"/>
                <c:pt idx="0">
                  <c:v>2</c:v>
                </c:pt>
                <c:pt idx="1">
                  <c:v>1</c:v>
                </c:pt>
                <c:pt idx="2">
                  <c:v>1</c:v>
                </c:pt>
                <c:pt idx="3">
                  <c:v>2</c:v>
                </c:pt>
                <c:pt idx="4">
                  <c:v>2</c:v>
                </c:pt>
                <c:pt idx="5">
                  <c:v>3</c:v>
                </c:pt>
                <c:pt idx="6">
                  <c:v>1</c:v>
                </c:pt>
                <c:pt idx="7">
                  <c:v>3</c:v>
                </c:pt>
                <c:pt idx="8">
                  <c:v>2</c:v>
                </c:pt>
                <c:pt idx="9">
                  <c:v>3</c:v>
                </c:pt>
                <c:pt idx="10">
                  <c:v>3</c:v>
                </c:pt>
                <c:pt idx="11">
                  <c:v>1</c:v>
                </c:pt>
              </c:numCache>
            </c:numRef>
          </c:val>
          <c:extLst xmlns:c16r2="http://schemas.microsoft.com/office/drawing/2015/06/chart">
            <c:ext xmlns:c16="http://schemas.microsoft.com/office/drawing/2014/chart" uri="{C3380CC4-5D6E-409C-BE32-E72D297353CC}">
              <c16:uniqueId val="{00000002-700A-4CAA-AB37-3FF3A8320FB0}"/>
            </c:ext>
          </c:extLst>
        </c:ser>
        <c:shape val="box"/>
        <c:axId val="157512064"/>
        <c:axId val="157513600"/>
        <c:axId val="0"/>
      </c:bar3DChart>
      <c:catAx>
        <c:axId val="157512064"/>
        <c:scaling>
          <c:orientation val="minMax"/>
        </c:scaling>
        <c:axPos val="b"/>
        <c:numFmt formatCode="General" sourceLinked="1"/>
        <c:tickLblPos val="nextTo"/>
        <c:crossAx val="157513600"/>
        <c:crosses val="autoZero"/>
        <c:auto val="1"/>
        <c:lblAlgn val="ctr"/>
        <c:lblOffset val="100"/>
      </c:catAx>
      <c:valAx>
        <c:axId val="157513600"/>
        <c:scaling>
          <c:orientation val="minMax"/>
        </c:scaling>
        <c:axPos val="l"/>
        <c:majorGridlines/>
        <c:numFmt formatCode="General" sourceLinked="1"/>
        <c:tickLblPos val="nextTo"/>
        <c:crossAx val="157512064"/>
        <c:crosses val="autoZero"/>
        <c:crossBetween val="between"/>
      </c:valAx>
    </c:plotArea>
    <c:legend>
      <c:legendPos val="r"/>
      <c:txPr>
        <a:bodyPr/>
        <a:lstStyle/>
        <a:p>
          <a:pPr rtl="0">
            <a:defRPr/>
          </a:pPr>
          <a:endParaRPr lang="ru-RU"/>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Лист2!$D$9:$D$16</c:f>
              <c:numCache>
                <c:formatCode>General</c:formatCode>
                <c:ptCount val="8"/>
                <c:pt idx="0">
                  <c:v>2010</c:v>
                </c:pt>
                <c:pt idx="1">
                  <c:v>2011</c:v>
                </c:pt>
                <c:pt idx="2">
                  <c:v>2012</c:v>
                </c:pt>
                <c:pt idx="3">
                  <c:v>2013</c:v>
                </c:pt>
                <c:pt idx="4">
                  <c:v>2014</c:v>
                </c:pt>
                <c:pt idx="5">
                  <c:v>2015</c:v>
                </c:pt>
                <c:pt idx="6">
                  <c:v>2016</c:v>
                </c:pt>
                <c:pt idx="7">
                  <c:v>2017</c:v>
                </c:pt>
              </c:numCache>
            </c:numRef>
          </c:cat>
          <c:val>
            <c:numRef>
              <c:f>Лист2!$E$9:$E$16</c:f>
              <c:numCache>
                <c:formatCode>General</c:formatCode>
                <c:ptCount val="8"/>
                <c:pt idx="0">
                  <c:v>1</c:v>
                </c:pt>
                <c:pt idx="1">
                  <c:v>2</c:v>
                </c:pt>
                <c:pt idx="2">
                  <c:v>4</c:v>
                </c:pt>
                <c:pt idx="3">
                  <c:v>9</c:v>
                </c:pt>
                <c:pt idx="4">
                  <c:v>7</c:v>
                </c:pt>
                <c:pt idx="5">
                  <c:v>2</c:v>
                </c:pt>
                <c:pt idx="6">
                  <c:v>0</c:v>
                </c:pt>
                <c:pt idx="7">
                  <c:v>0</c:v>
                </c:pt>
              </c:numCache>
            </c:numRef>
          </c:val>
          <c:extLst xmlns:c16r2="http://schemas.microsoft.com/office/drawing/2015/06/chart">
            <c:ext xmlns:c16="http://schemas.microsoft.com/office/drawing/2014/chart" uri="{C3380CC4-5D6E-409C-BE32-E72D297353CC}">
              <c16:uniqueId val="{00000000-31AD-4102-B775-79E93A56FC86}"/>
            </c:ext>
          </c:extLst>
        </c:ser>
        <c:axId val="157542272"/>
        <c:axId val="157618176"/>
      </c:barChart>
      <c:catAx>
        <c:axId val="157542272"/>
        <c:scaling>
          <c:orientation val="minMax"/>
        </c:scaling>
        <c:axPos val="b"/>
        <c:title>
          <c:tx>
            <c:rich>
              <a:bodyPr/>
              <a:lstStyle/>
              <a:p>
                <a:pPr>
                  <a:defRPr sz="909">
                    <a:latin typeface="Times New Roman" panose="02020603050405020304" pitchFamily="18" charset="0"/>
                    <a:cs typeface="Times New Roman" panose="02020603050405020304" pitchFamily="18" charset="0"/>
                  </a:defRPr>
                </a:pPr>
                <a:r>
                  <a:rPr lang="ru-RU" sz="909">
                    <a:latin typeface="Times New Roman" panose="02020603050405020304" pitchFamily="18" charset="0"/>
                    <a:cs typeface="Times New Roman" panose="02020603050405020304" pitchFamily="18" charset="0"/>
                  </a:rPr>
                  <a:t>Годы</a:t>
                </a:r>
              </a:p>
            </c:rich>
          </c:tx>
          <c:spPr>
            <a:noFill/>
            <a:ln w="19250">
              <a:noFill/>
            </a:ln>
          </c:spPr>
        </c:title>
        <c:numFmt formatCode="General" sourceLinked="1"/>
        <c:majorTickMark val="none"/>
        <c:tickLblPos val="nextTo"/>
        <c:crossAx val="157618176"/>
        <c:crosses val="autoZero"/>
        <c:auto val="1"/>
        <c:lblAlgn val="ctr"/>
        <c:lblOffset val="100"/>
      </c:catAx>
      <c:valAx>
        <c:axId val="157618176"/>
        <c:scaling>
          <c:orientation val="minMax"/>
        </c:scaling>
        <c:axPos val="l"/>
        <c:majorGridlines/>
        <c:title>
          <c:tx>
            <c:rich>
              <a:bodyPr/>
              <a:lstStyle/>
              <a:p>
                <a:pPr>
                  <a:defRPr sz="909">
                    <a:latin typeface="Times New Roman" panose="02020603050405020304" pitchFamily="18" charset="0"/>
                    <a:cs typeface="Times New Roman" panose="02020603050405020304" pitchFamily="18" charset="0"/>
                  </a:defRPr>
                </a:pPr>
                <a:r>
                  <a:rPr lang="ru-RU" sz="909">
                    <a:latin typeface="Times New Roman" panose="02020603050405020304" pitchFamily="18" charset="0"/>
                    <a:cs typeface="Times New Roman" panose="02020603050405020304" pitchFamily="18" charset="0"/>
                  </a:rPr>
                  <a:t>Количество аварий</a:t>
                </a:r>
              </a:p>
            </c:rich>
          </c:tx>
          <c:layout>
            <c:manualLayout>
              <c:xMode val="edge"/>
              <c:yMode val="edge"/>
              <c:x val="2.9090850430519229E-2"/>
              <c:y val="0.33149521435493712"/>
            </c:manualLayout>
          </c:layout>
          <c:spPr>
            <a:noFill/>
            <a:ln w="19250">
              <a:noFill/>
            </a:ln>
          </c:spPr>
        </c:title>
        <c:numFmt formatCode="General" sourceLinked="1"/>
        <c:tickLblPos val="nextTo"/>
        <c:crossAx val="157542272"/>
        <c:crosses val="autoZero"/>
        <c:crossBetween val="between"/>
      </c:valAx>
    </c:plotArea>
    <c:plotVisOnly val="1"/>
    <c:dispBlanksAs val="gap"/>
  </c:chart>
  <c:txPr>
    <a:bodyPr/>
    <a:lstStyle/>
    <a:p>
      <a:pPr>
        <a:defRPr baseline="0"/>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3E933-9938-445D-A7A5-3DCFC38C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22257</Words>
  <Characters>126868</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РОСТЕХНАДЗОР</Company>
  <LinksUpToDate>false</LinksUpToDate>
  <CharactersWithSpaces>148828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Николаевна</dc:creator>
  <cp:lastModifiedBy>nadzor</cp:lastModifiedBy>
  <cp:revision>2</cp:revision>
  <dcterms:created xsi:type="dcterms:W3CDTF">2017-09-15T08:18:00Z</dcterms:created>
  <dcterms:modified xsi:type="dcterms:W3CDTF">2017-09-15T08:18:00Z</dcterms:modified>
</cp:coreProperties>
</file>